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مكي بن سعد بن جامع القرشي المصري أبو عبد الله
</w:t>
      </w:r>
    </w:p>
    <w:p>
      <w:pPr>
        <w:jc w:val="start"/>
        <w:bidi/>
      </w:pPr>
      <w:r>
        <w:rPr>
          <w:rFonts w:ascii="arial" w:hAnsi="arial" w:eastAsia="arial" w:cs="arial"/>
          <w:sz w:val="28"/>
          <w:szCs w:val="28"/>
          <w:b w:val="1"/>
          <w:bCs w:val="1"/>
          <w:rtl/>
        </w:rPr>
        <w:t xml:space="preserve">محمد بن مكي بن سعد بن جامع القرشي المصري أبو عبد الله
</w:t>
      </w:r>
    </w:p>
    <w:p>
      <w:pPr/>
      <w:r>
        <w:rPr/>
        <w:t xml:space="preserve">محمد بن مكي بن سعد بن جامع القرشي المصري أبو عبد الله محمد بن مكي بن سعد بن جامع القرشي المصري أبو عبد الله سمع الكثير من الرشيد العطار وغيره وعنده عن النجيب مشيخة ابن الجوزي وعن الرضي ابن البرهان وحدث سمع منه القطب الحلبي وذكره ابن رافع في معجمه وقال مات في 27 المحرم سنة 730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2026-05-12T16:40:13+03:00</dcterms:created>
  <dcterms:modified xsi:type="dcterms:W3CDTF">2026-05-12T16:40:13+03:00</dcterms:modified>
</cp:coreProperties>
</file>

<file path=docProps/custom.xml><?xml version="1.0" encoding="utf-8"?>
<Properties xmlns="http://schemas.openxmlformats.org/officeDocument/2006/custom-properties" xmlns:vt="http://schemas.openxmlformats.org/officeDocument/2006/docPropsVTypes"/>
</file>