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النجم بن رزين الدمشقي المعروف بابن السراد
</w:t>
      </w:r>
    </w:p>
    <w:p>
      <w:pPr>
        <w:jc w:val="start"/>
        <w:bidi/>
      </w:pPr>
      <w:r>
        <w:rPr>
          <w:rFonts w:ascii="arial" w:hAnsi="arial" w:eastAsia="arial" w:cs="arial"/>
          <w:sz w:val="28"/>
          <w:szCs w:val="28"/>
          <w:b w:val="1"/>
          <w:bCs w:val="1"/>
          <w:rtl/>
        </w:rPr>
        <w:t xml:space="preserve">محمد بن محمد بن أبي النجم بن رزين الدمشقي المعروف بابن السراد
</w:t>
      </w:r>
    </w:p>
    <w:p>
      <w:pPr/>
      <w:r>
        <w:rPr/>
        <w:t xml:space="preserve">محمد بن محمد بن أبي النجم بن رزين الدمشقي المعروف بابن السراد محمد بن محمد بن أبي النجم بن رزين الدمشقي المعروف بابن السراد سمع المؤيد ابن القلانسي حدث منه ابن رافع وذكره في معجمه مات في جمادى الآخرة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2026-05-14T13:30:29+03:00</dcterms:created>
  <dcterms:modified xsi:type="dcterms:W3CDTF">2026-05-14T13:30:29+03:00</dcterms:modified>
</cp:coreProperties>
</file>

<file path=docProps/custom.xml><?xml version="1.0" encoding="utf-8"?>
<Properties xmlns="http://schemas.openxmlformats.org/officeDocument/2006/custom-properties" xmlns:vt="http://schemas.openxmlformats.org/officeDocument/2006/docPropsVTypes"/>
</file>