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أبي العز بن صالح بن أبي العز
</w:t>
      </w:r>
    </w:p>
    <w:p>
      <w:pPr>
        <w:jc w:val="start"/>
        <w:bidi/>
      </w:pPr>
      <w:r>
        <w:rPr>
          <w:rFonts w:ascii="arial" w:hAnsi="arial" w:eastAsia="arial" w:cs="arial"/>
          <w:sz w:val="28"/>
          <w:szCs w:val="28"/>
          <w:b w:val="1"/>
          <w:bCs w:val="1"/>
          <w:rtl/>
        </w:rPr>
        <w:t xml:space="preserve">محمد بن محمد بن أبي العز بن صالح بن أبي العز
</w:t>
      </w:r>
    </w:p>
    <w:p>
      <w:pPr/>
      <w:r>
        <w:rPr/>
        <w:t xml:space="preserve">محمد بن محمد بن أبي العز بن صالح بن أبي العز محمد بن محمد بن أبي العز بن صالح بن أبي العز بن وهب بن عطاء ابن حسن بن جابر بن وهب الأذرعي الحنفي شمس الدين بن شرف الدين ابن عز الدين ولد في رمضان سنة 63 وتفقه وأفتى ودرس وخطب وناب في الحكم بدمشق عشرين سنة وكان دينا حج ثلاثا ومات في المحرم سنة 722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2026-05-14T13:45:43+03:00</dcterms:created>
  <dcterms:modified xsi:type="dcterms:W3CDTF">2026-05-14T13:45:43+03:00</dcterms:modified>
</cp:coreProperties>
</file>

<file path=docProps/custom.xml><?xml version="1.0" encoding="utf-8"?>
<Properties xmlns="http://schemas.openxmlformats.org/officeDocument/2006/custom-properties" xmlns:vt="http://schemas.openxmlformats.org/officeDocument/2006/docPropsVTypes"/>
</file>