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بن سلمان بن فهد الحلبي ثم المصري
</w:t>
      </w:r>
    </w:p>
    <w:p>
      <w:pPr>
        <w:jc w:val="start"/>
        <w:bidi/>
      </w:pPr>
      <w:r>
        <w:rPr>
          <w:rFonts w:ascii="arial" w:hAnsi="arial" w:eastAsia="arial" w:cs="arial"/>
          <w:sz w:val="28"/>
          <w:szCs w:val="28"/>
          <w:b w:val="1"/>
          <w:bCs w:val="1"/>
          <w:rtl/>
        </w:rPr>
        <w:t xml:space="preserve">محمد بن محمد بن محمود بن سلمان بن فهد الحلبي ثم المصري
</w:t>
      </w:r>
    </w:p>
    <w:p>
      <w:pPr/>
      <w:r>
        <w:rPr/>
        <w:t xml:space="preserve">محمد بن محمد بن محمود بن سلمان بن فهد الحلبي ثم المصري محمد بن محمد بن محمود بن سلمان بن فهد الحلبي ثم المصري تقي الدين أخو الذى قبله كان موقع الدست بالقاهرة توفي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2026-05-14T15:00:38+03:00</dcterms:created>
  <dcterms:modified xsi:type="dcterms:W3CDTF">2026-05-14T15:00:38+03:00</dcterms:modified>
</cp:coreProperties>
</file>

<file path=docProps/custom.xml><?xml version="1.0" encoding="utf-8"?>
<Properties xmlns="http://schemas.openxmlformats.org/officeDocument/2006/custom-properties" xmlns:vt="http://schemas.openxmlformats.org/officeDocument/2006/docPropsVTypes"/>
</file>