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يوسف بدر الدين المالكي
</w:t>
      </w:r>
    </w:p>
    <w:p>
      <w:pPr>
        <w:jc w:val="start"/>
        <w:bidi/>
      </w:pPr>
      <w:r>
        <w:rPr>
          <w:rFonts w:ascii="arial" w:hAnsi="arial" w:eastAsia="arial" w:cs="arial"/>
          <w:sz w:val="28"/>
          <w:szCs w:val="28"/>
          <w:b w:val="1"/>
          <w:bCs w:val="1"/>
          <w:rtl/>
        </w:rPr>
        <w:t xml:space="preserve">محمد بن محمد بن محمد بن يوسف بدر الدين المالكي
</w:t>
      </w:r>
    </w:p>
    <w:p>
      <w:pPr/>
      <w:r>
        <w:rPr/>
        <w:t xml:space="preserve">محمد بن محمد بن محمد بن يوسف بدر الدين المالكي محمد بن محمد بن محمد بن يوسف بدر الدين المالكي القدسي سمع من الميدومي المسلسل وجزء ابن عرفة ومن القلانسى ثمانيات مؤنسة وحدث ببيت المقدس وخرج لبعض الشيوخ ومات 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2026-05-14T14:59:16+03:00</dcterms:created>
  <dcterms:modified xsi:type="dcterms:W3CDTF">2026-05-14T14:59:16+03:00</dcterms:modified>
</cp:coreProperties>
</file>

<file path=docProps/custom.xml><?xml version="1.0" encoding="utf-8"?>
<Properties xmlns="http://schemas.openxmlformats.org/officeDocument/2006/custom-properties" xmlns:vt="http://schemas.openxmlformats.org/officeDocument/2006/docPropsVTypes"/>
</file>