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علي أبو عبد الله الجباس
</w:t>
      </w:r>
    </w:p>
    <w:p>
      <w:pPr>
        <w:jc w:val="start"/>
        <w:bidi/>
      </w:pPr>
      <w:r>
        <w:rPr>
          <w:rFonts w:ascii="arial" w:hAnsi="arial" w:eastAsia="arial" w:cs="arial"/>
          <w:sz w:val="28"/>
          <w:szCs w:val="28"/>
          <w:b w:val="1"/>
          <w:bCs w:val="1"/>
          <w:rtl/>
        </w:rPr>
        <w:t xml:space="preserve">محمد بن محمد بن علي أبو عبد الله الجباس
</w:t>
      </w:r>
    </w:p>
    <w:p>
      <w:pPr/>
      <w:r>
        <w:rPr/>
        <w:t xml:space="preserve">محمد بن محمد بن علي أبو عبد الله الجباس محمد بن محمد بن علي أبو عبد الله الجباس قال ابن الخطيب كان حسن التعليم خرج جملة من الطلبة وانتفعوا به مات في صفر سنة 719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2026-05-14T17:07:49+03:00</dcterms:created>
  <dcterms:modified xsi:type="dcterms:W3CDTF">2026-05-14T17:07:49+03:00</dcterms:modified>
</cp:coreProperties>
</file>

<file path=docProps/custom.xml><?xml version="1.0" encoding="utf-8"?>
<Properties xmlns="http://schemas.openxmlformats.org/officeDocument/2006/custom-properties" xmlns:vt="http://schemas.openxmlformats.org/officeDocument/2006/docPropsVTypes"/>
</file>