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محمد بن علي البالسي
</w:t>
      </w:r>
    </w:p>
    <w:p>
      <w:pPr>
        <w:jc w:val="start"/>
        <w:bidi/>
      </w:pPr>
      <w:r>
        <w:rPr>
          <w:rFonts w:ascii="arial" w:hAnsi="arial" w:eastAsia="arial" w:cs="arial"/>
          <w:sz w:val="28"/>
          <w:szCs w:val="28"/>
          <w:b w:val="1"/>
          <w:bCs w:val="1"/>
          <w:rtl/>
        </w:rPr>
        <w:t xml:space="preserve">محمد بن محمد بن علي بن محمد بن علي البالسي
</w:t>
      </w:r>
    </w:p>
    <w:p>
      <w:pPr/>
      <w:r>
        <w:rPr/>
        <w:t xml:space="preserve">محمد بن محمد بن علي بن محمد بن علي البالسي محمد بن محمد بن علي بن محمد بن علي البالسي ثم الدمشقي شمس الدين ابن عماد الدين سمع من أبي جعفر ابن الموازيني وطبقته وحدث ومات في المحرم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2026-05-14T17:04:05+03:00</dcterms:created>
  <dcterms:modified xsi:type="dcterms:W3CDTF">2026-05-14T17:04:05+03:00</dcterms:modified>
</cp:coreProperties>
</file>

<file path=docProps/custom.xml><?xml version="1.0" encoding="utf-8"?>
<Properties xmlns="http://schemas.openxmlformats.org/officeDocument/2006/custom-properties" xmlns:vt="http://schemas.openxmlformats.org/officeDocument/2006/docPropsVTypes"/>
</file>