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الكاشاني
</w:t>
      </w:r>
    </w:p>
    <w:p>
      <w:pPr/>
      <w:r>
        <w:rPr/>
        <w:t xml:space="preserve">الكاشاني  مصطفى بن حسين الكاشاني النجفي: فقيه امامي. مولده بكاشان، وقراءته بالغرى، ووفاته بالكاظمية. عاش نحو خمسين عاما هجريا. له كتاب (التجرىة-خ) في بعض مسائل الشيعة.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2026-05-16T17:35:21+03:00</dcterms:created>
  <dcterms:modified xsi:type="dcterms:W3CDTF">2026-05-16T17:35:21+03:00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