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عثمان بن عمر بن عبد الخالق
</w:t>
      </w:r>
    </w:p>
    <w:p>
      <w:pPr>
        <w:jc w:val="start"/>
        <w:bidi/>
      </w:pPr>
      <w:r>
        <w:rPr>
          <w:rFonts w:ascii="arial" w:hAnsi="arial" w:eastAsia="arial" w:cs="arial"/>
          <w:sz w:val="28"/>
          <w:szCs w:val="28"/>
          <w:b w:val="1"/>
          <w:bCs w:val="1"/>
          <w:rtl/>
        </w:rPr>
        <w:t xml:space="preserve">محمد بن محمد بن عثمان بن عمر بن عبد الخالق
</w:t>
      </w:r>
    </w:p>
    <w:p>
      <w:pPr/>
      <w:r>
        <w:rPr/>
        <w:t xml:space="preserve">محمد بن محمد بن عثمان بن عمر بن عبد الخالق محمد بن محمد بن عثمان بن عمر بن عبد الخالق بن حسن القرشي المصري فخر الدين ابن محيي الدين المعروف بابن المعلم ولد في شوال سنة 660 وسمع من ابن علاق مجلس البطاقة ومن ابن النحاس مشيخته تخريج منصور بن سليم ومن عبد الهادي القيسي والنجيب الحراني وغيرهم وحدث وكان فاضلا حفظ المقامات وولي قضاء بلد الخليل وأذرعات وأعاد بالبادرائية وكان جوادا له مصنفات ونظم ومات في جمادى الآخرة سنة 725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عثمان بن عمر بن عبد الخالق، القاضي العادل فخر الدين أبو عبد الله القرشي المصري الشافعي ابن المعلم
</w:t>
      </w:r>
    </w:p>
    <w:p>
      <w:pPr/>
      <w:r>
        <w:rPr/>
        <w:t xml:space="preserve">محمد بن محمد بن عثمان بن عمر بن عبد الخالق، القاضي العادل فخر الدين أبو عبد الله القرشي المصري الشافعي ابن المعلم ولد في شوال سنة ستين وست مائة.</w:t>
      </w:r>
    </w:p>
    <w:p/>
    <w:p>
      <w:pPr/>
      <w:r>
        <w:rPr/>
        <w:t xml:space="preserve">وقرأ ختمة على أبي الطاهر المليجي، ثم تلا بالسبع على السراج عمر بن زعازع صاحب ابن الرماح، وسمع من النجيب، وابن علاق، وعبد الهادي القيسي، وعرض المقامات من حفظه، وكان كثير التلاوة، والصلاة على تيك الهنات، وقد ولي قضاء بلد الخيل، ثم أذرعات، فلم يحمد، ثم تقرر معيدا بالباذرائية، تعلل مدة.</w:t>
      </w:r>
    </w:p>
    <w:p/>
    <w:p>
      <w:pPr/>
      <w:r>
        <w:rPr/>
        <w:t xml:space="preserve">وتوفي في غصة ورحم إن شاء الله في جمادى الآخرة سنة خمس وعشرين وسبع مائة، سمعت منه مجلس البطاقة.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2026-05-14T17:59:52+03:00</dcterms:created>
  <dcterms:modified xsi:type="dcterms:W3CDTF">2026-05-14T17:59:52+03:00</dcterms:modified>
</cp:coreProperties>
</file>

<file path=docProps/custom.xml><?xml version="1.0" encoding="utf-8"?>
<Properties xmlns="http://schemas.openxmlformats.org/officeDocument/2006/custom-properties" xmlns:vt="http://schemas.openxmlformats.org/officeDocument/2006/docPropsVTypes"/>
</file>