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الله بن عبد العزيز بن عمر بن حافي رأسه
</w:t>
      </w:r>
    </w:p>
    <w:p>
      <w:pPr>
        <w:jc w:val="start"/>
        <w:bidi/>
      </w:pPr>
      <w:r>
        <w:rPr>
          <w:rFonts w:ascii="arial" w:hAnsi="arial" w:eastAsia="arial" w:cs="arial"/>
          <w:sz w:val="28"/>
          <w:szCs w:val="28"/>
          <w:b w:val="1"/>
          <w:bCs w:val="1"/>
          <w:rtl/>
        </w:rPr>
        <w:t xml:space="preserve">محمد بن محمد بن عبد الله بن عبد العزيز بن عمر بن حافي رأسه
</w:t>
      </w:r>
    </w:p>
    <w:p>
      <w:pPr/>
      <w:r>
        <w:rPr/>
        <w:t xml:space="preserve">محمد بن محمد بن عبد الله بن عبد العزيز بن عمر بن حافي رأسه محمد بن محمد بن عبد الله بن عبد العزيز بن عمر بن حافي رأسه أبو عبد الله الزناتي الإسكندري سمع من منصور بن سليم الجزء الخامس من فضل المحرم من تخريجه وأجاز له الأديب مظفر بن محاسن الذهبي وحدث بالإسكندرية ذكره ابن رافع في معجمه قلت مات في شهر رجب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2026-06-10T01:39:00+03:00</dcterms:created>
  <dcterms:modified xsi:type="dcterms:W3CDTF">2026-06-10T01:39:00+03:00</dcterms:modified>
</cp:coreProperties>
</file>

<file path=docProps/custom.xml><?xml version="1.0" encoding="utf-8"?>
<Properties xmlns="http://schemas.openxmlformats.org/officeDocument/2006/custom-properties" xmlns:vt="http://schemas.openxmlformats.org/officeDocument/2006/docPropsVTypes"/>
</file>