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حسين بن تميم بن ظافر بن الأشقري الجزائري
</w:t>
      </w:r>
    </w:p>
    <w:p>
      <w:pPr>
        <w:jc w:val="start"/>
        <w:bidi/>
      </w:pPr>
      <w:r>
        <w:rPr>
          <w:rFonts w:ascii="arial" w:hAnsi="arial" w:eastAsia="arial" w:cs="arial"/>
          <w:sz w:val="28"/>
          <w:szCs w:val="28"/>
          <w:b w:val="1"/>
          <w:bCs w:val="1"/>
          <w:rtl/>
        </w:rPr>
        <w:t xml:space="preserve">محمد بن محمد بن حسين بن تميم بن ظافر بن الأشقري الجزائري
</w:t>
      </w:r>
    </w:p>
    <w:p>
      <w:pPr/>
      <w:r>
        <w:rPr/>
        <w:t xml:space="preserve">محمد بن محمد بن حسين بن تميم بن ظافر بن الأشقري الجزائري محمد بن محمد بن حسين بن تميم بن ظافر بن الأشقري الجزائري ولد سنة 656 وسمع من اسماعيل بن ابي اليسر الاول والخامس والسابع مع الحنائيات وحدث بدمشق وحلب سمع منه البرزالي وذكره ابن رافع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2026-05-14T19:48:35+03:00</dcterms:created>
  <dcterms:modified xsi:type="dcterms:W3CDTF">2026-05-14T19:48:35+03:00</dcterms:modified>
</cp:coreProperties>
</file>

<file path=docProps/custom.xml><?xml version="1.0" encoding="utf-8"?>
<Properties xmlns="http://schemas.openxmlformats.org/officeDocument/2006/custom-properties" xmlns:vt="http://schemas.openxmlformats.org/officeDocument/2006/docPropsVTypes"/>
</file>