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قاضي بن سند الهندي
</w:t>
      </w:r>
    </w:p>
    <w:p>
      <w:pPr>
        <w:jc w:val="start"/>
        <w:bidi/>
      </w:pPr>
      <w:r>
        <w:rPr>
          <w:rFonts w:ascii="arial" w:hAnsi="arial" w:eastAsia="arial" w:cs="arial"/>
          <w:sz w:val="28"/>
          <w:szCs w:val="28"/>
          <w:b w:val="1"/>
          <w:bCs w:val="1"/>
          <w:rtl/>
        </w:rPr>
        <w:t xml:space="preserve">محمد بن قاضي بن سند الهندي
</w:t>
      </w:r>
    </w:p>
    <w:p>
      <w:pPr/>
      <w:r>
        <w:rPr/>
        <w:t xml:space="preserve">محمد بن قاضي بن سند الهندي محمد بن قاضي بن سند الهندي ولد سنة 712 بمدنة دهلي وقدم بمكة فجاور بها وكتب بخطه في استدعاء لابن سكر منه سنة ثمانين وآخر لعبد الرحيم الطرابلسي صاحبنا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2026-05-15T00:23:39+03:00</dcterms:created>
  <dcterms:modified xsi:type="dcterms:W3CDTF">2026-05-15T00:23:39+03:00</dcterms:modified>
</cp:coreProperties>
</file>

<file path=docProps/custom.xml><?xml version="1.0" encoding="utf-8"?>
<Properties xmlns="http://schemas.openxmlformats.org/officeDocument/2006/custom-properties" xmlns:vt="http://schemas.openxmlformats.org/officeDocument/2006/docPropsVTypes"/>
</file>