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الفضل بن علي بن رواحة بن أبي الحسن
</w:t>
      </w:r>
    </w:p>
    <w:p>
      <w:pPr>
        <w:jc w:val="start"/>
        <w:bidi/>
      </w:pPr>
      <w:r>
        <w:rPr>
          <w:rFonts w:ascii="arial" w:hAnsi="arial" w:eastAsia="arial" w:cs="arial"/>
          <w:sz w:val="28"/>
          <w:szCs w:val="28"/>
          <w:b w:val="1"/>
          <w:bCs w:val="1"/>
          <w:rtl/>
        </w:rPr>
        <w:t xml:space="preserve">محمد بن الفضل بن علي بن رواحة بن أبي الحسن
</w:t>
      </w:r>
    </w:p>
    <w:p>
      <w:pPr/>
      <w:r>
        <w:rPr/>
        <w:t xml:space="preserve">محمد بن الفضل بن علي بن رواحة بن أبي الحسن محمد بن الفضل بن علي بن رواحة بن أبي الحسن الحموي سمع من عبد الوهاب بن الحسن بن عساكر والقطب القسطلاني وغيرهما وكان مولده سنة 656 ومات في جمادى الآخرة سنة 729.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2026-05-14T23:24:07+03:00</dcterms:created>
  <dcterms:modified xsi:type="dcterms:W3CDTF">2026-05-14T23:24:07+03:00</dcterms:modified>
</cp:coreProperties>
</file>

<file path=docProps/custom.xml><?xml version="1.0" encoding="utf-8"?>
<Properties xmlns="http://schemas.openxmlformats.org/officeDocument/2006/custom-properties" xmlns:vt="http://schemas.openxmlformats.org/officeDocument/2006/docPropsVTypes"/>
</file>