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العلواني
</w:t>
      </w:r>
    </w:p>
    <w:p>
      <w:pPr/>
      <w:r>
        <w:rPr/>
        <w:t xml:space="preserve">العلواني  مصطفى بن إبراهيم بن حسن بن أويس، الأويسي العلواني الحموي الشافعي: شاعر، له اشتغال بالأدب. ولد بحماة وسكن دمشق وكتب بخطه الحسن المضبوط عدة كتب. وأنشأ منظومة في (التوسل بالأسماء الحسنى) أجاز بها المرادي.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2026-05-16T17:34:47+03:00</dcterms:created>
  <dcterms:modified xsi:type="dcterms:W3CDTF">2026-05-16T17:34:47+03:00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