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عيسى بن عبد الكريم بن عساكر بن سعد
</w:t>
      </w:r>
    </w:p>
    <w:p>
      <w:pPr>
        <w:jc w:val="start"/>
        <w:bidi/>
      </w:pPr>
      <w:r>
        <w:rPr>
          <w:rFonts w:ascii="arial" w:hAnsi="arial" w:eastAsia="arial" w:cs="arial"/>
          <w:sz w:val="28"/>
          <w:szCs w:val="28"/>
          <w:b w:val="1"/>
          <w:bCs w:val="1"/>
          <w:rtl/>
        </w:rPr>
        <w:t xml:space="preserve">محمد بن عيسى بن عبد الكريم بن عساكر بن سعد
</w:t>
      </w:r>
    </w:p>
    <w:p>
      <w:pPr/>
      <w:r>
        <w:rPr/>
        <w:t xml:space="preserve">محمد بن عيسى بن عبد الكريم بن عساكر بن سعد محمد بن عيسى بن عبد الكريم بن عساكر بن سعد بن أحمد بن محمد بن سليم بن مكتوم القيسي بدر الدين العطار كان فاضلا من أصحاب الشيخ حماد الزاهد وسمع من الشيخ برهان الدين بن الفركاح وغيره ومات هو وأخوه جميعا في سنة 776 فمات محمد في شهر المحرم</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2026-05-15T00:24:44+03:00</dcterms:created>
  <dcterms:modified xsi:type="dcterms:W3CDTF">2026-05-15T00:24:44+03:00</dcterms:modified>
</cp:coreProperties>
</file>

<file path=docProps/custom.xml><?xml version="1.0" encoding="utf-8"?>
<Properties xmlns="http://schemas.openxmlformats.org/officeDocument/2006/custom-properties" xmlns:vt="http://schemas.openxmlformats.org/officeDocument/2006/docPropsVTypes"/>
</file>