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علي القرشي أبو بكر
</w:t>
      </w:r>
    </w:p>
    <w:p>
      <w:pPr>
        <w:jc w:val="start"/>
        <w:bidi/>
      </w:pPr>
      <w:r>
        <w:rPr>
          <w:rFonts w:ascii="arial" w:hAnsi="arial" w:eastAsia="arial" w:cs="arial"/>
          <w:sz w:val="28"/>
          <w:szCs w:val="28"/>
          <w:b w:val="1"/>
          <w:bCs w:val="1"/>
          <w:rtl/>
        </w:rPr>
        <w:t xml:space="preserve">محمد بن عمر بن علي القرشي أبو بكر
</w:t>
      </w:r>
    </w:p>
    <w:p>
      <w:pPr/>
      <w:r>
        <w:rPr/>
        <w:t xml:space="preserve">محمد بن عمر بن علي القرشي أبو بكر محمد بن عمر بن علي القرشي أبو بكر إمام مسجد القصر بغرناطة وولي قضاء بعدة جهات أثنى عليه ابن الخطيب وقال أخذ عن أبي عبد الله ابن رشيد وأبي عبد الله بن الفخار وانشد له شعرا وقصائد فمن ذلك قوله في احول</w:t>
      </w:r>
    </w:p>
    <w:p/>
    <w:p>
      <w:pPr>
        <w:jc w:val="center"/>
      </w:pPr>
      <w:r>
        <w:rPr>
          <w:color w:val="ff0000"/>
        </w:rPr>
        <w:t xml:space="preserve">يا لائمين لحوا في حب ذي حول</w:t>
      </w:r>
      <w:r>
        <w:rPr>
          <w:color w:val="ff0000"/>
        </w:rPr>
        <w:t xml:space="preserve">      </w:t>
      </w:r>
      <w:r>
        <w:rPr>
          <w:color w:val="ff0000"/>
        </w:rPr>
        <w:t xml:space="preserve">جفونه أبدا تشكو لنا مرضا</w:t>
      </w:r>
    </w:p>
    <w:p/>
    <w:p>
      <w:pPr>
        <w:jc w:val="center"/>
      </w:pPr>
      <w:r>
        <w:rPr>
          <w:color w:val="ff0000"/>
        </w:rPr>
        <w:t xml:space="preserve">لا تنكروا واحذروا من سهم مقلته</w:t>
      </w:r>
      <w:r>
        <w:rPr>
          <w:color w:val="ff0000"/>
        </w:rPr>
        <w:t xml:space="preserve">      </w:t>
      </w:r>
      <w:r>
        <w:rPr>
          <w:color w:val="ff0000"/>
        </w:rPr>
        <w:t xml:space="preserve">فإنما هو رام يأخذ الغرضا</w:t>
      </w:r>
    </w:p>
    <w:p/>
    <w:p>
      <w:pPr/>
      <w:r>
        <w:rPr/>
        <w:t xml:space="preserve">مات في المحرم سنة 765 وله نحو خمس خمسين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2026-05-15T01:23:35+03:00</dcterms:created>
  <dcterms:modified xsi:type="dcterms:W3CDTF">2026-05-15T01:23:35+03:00</dcterms:modified>
</cp:coreProperties>
</file>

<file path=docProps/custom.xml><?xml version="1.0" encoding="utf-8"?>
<Properties xmlns="http://schemas.openxmlformats.org/officeDocument/2006/custom-properties" xmlns:vt="http://schemas.openxmlformats.org/officeDocument/2006/docPropsVTypes"/>
</file>