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عثمان الكركي 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عثمان الكركي شمس الدين
</w:t>
      </w:r>
    </w:p>
    <w:p>
      <w:pPr/>
      <w:r>
        <w:rPr/>
        <w:t xml:space="preserve">محمد بن عمر بن عثمان الكركي شمس الدين محمد بن عمر بن عثمان الكركي شمس الدين سمع من ابن الشحنة وتفقه وأعاد بالبادرائية وولي قضاء الكرك ومات سنة 769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2026-05-15T01:26:41+03:00</dcterms:created>
  <dcterms:modified xsi:type="dcterms:W3CDTF">2026-05-15T01:26:41+03:00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