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وارث الأنصاري أبو عبد الله ابن الحصار
</w:t>
      </w:r>
    </w:p>
    <w:p>
      <w:pPr>
        <w:jc w:val="start"/>
        <w:bidi/>
      </w:pPr>
      <w:r>
        <w:rPr>
          <w:rFonts w:ascii="arial" w:hAnsi="arial" w:eastAsia="arial" w:cs="arial"/>
          <w:sz w:val="28"/>
          <w:szCs w:val="28"/>
          <w:b w:val="1"/>
          <w:bCs w:val="1"/>
          <w:rtl/>
        </w:rPr>
        <w:t xml:space="preserve">محمد بن علي بن وارث الأنصاري أبو عبد الله ابن الحصار
</w:t>
      </w:r>
    </w:p>
    <w:p>
      <w:pPr/>
      <w:r>
        <w:rPr/>
        <w:t xml:space="preserve">محمد بن علي بن وارث الأنصاري أبو عبد الله ابن الحصار محمد بن علي بن وارث الأنصاري أبو عبد الله ابن الحصار قال ابن الخطيب كان فاضلا ورعا كتب الشروط وكان يبالغ في التحري والتحرير وأم بالمسجد الأعظم ومات في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2026-06-10T02:30:13+03:00</dcterms:created>
  <dcterms:modified xsi:type="dcterms:W3CDTF">2026-06-10T02:30:13+03:00</dcterms:modified>
</cp:coreProperties>
</file>

<file path=docProps/custom.xml><?xml version="1.0" encoding="utf-8"?>
<Properties xmlns="http://schemas.openxmlformats.org/officeDocument/2006/custom-properties" xmlns:vt="http://schemas.openxmlformats.org/officeDocument/2006/docPropsVTypes"/>
</file>