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أحمد بن سامع
</w:t>
      </w:r>
    </w:p>
    <w:p>
      <w:pPr>
        <w:jc w:val="start"/>
        <w:bidi/>
      </w:pPr>
      <w:r>
        <w:rPr>
          <w:rFonts w:ascii="arial" w:hAnsi="arial" w:eastAsia="arial" w:cs="arial"/>
          <w:sz w:val="28"/>
          <w:szCs w:val="28"/>
          <w:b w:val="1"/>
          <w:bCs w:val="1"/>
          <w:rtl/>
        </w:rPr>
        <w:t xml:space="preserve">محمد بن علي بن محمد بن أحمد بن سامع
</w:t>
      </w:r>
    </w:p>
    <w:p>
      <w:pPr/>
      <w:r>
        <w:rPr/>
        <w:t xml:space="preserve">محمد بن علي بن محمد بن أحمد بن سامع محمد بن علي بن محمد بن أحمد بن سامع قال ابن الخطيب ولد سنة 683 وكان من أولى الخير والعدالة وعمر ومات سنة 763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2026-06-13T18:39:07+03:00</dcterms:created>
  <dcterms:modified xsi:type="dcterms:W3CDTF">2026-06-13T18:39:07+03:00</dcterms:modified>
</cp:coreProperties>
</file>

<file path=docProps/custom.xml><?xml version="1.0" encoding="utf-8"?>
<Properties xmlns="http://schemas.openxmlformats.org/officeDocument/2006/custom-properties" xmlns:vt="http://schemas.openxmlformats.org/officeDocument/2006/docPropsVTypes"/>
</file>