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علي بن سليمان الشيخ المعمر شمس الدين الرقي
</w:t>
      </w:r>
    </w:p>
    <w:p>
      <w:pPr>
        <w:jc w:val="start"/>
        <w:bidi/>
      </w:pPr>
      <w:r>
        <w:rPr>
          <w:rFonts w:ascii="arial" w:hAnsi="arial" w:eastAsia="arial" w:cs="arial"/>
          <w:sz w:val="28"/>
          <w:szCs w:val="28"/>
          <w:b w:val="1"/>
          <w:bCs w:val="1"/>
          <w:rtl/>
        </w:rPr>
        <w:t xml:space="preserve">محمد بن علي بن سليمان الشيخ المعمر شمس الدين الرقي
</w:t>
      </w:r>
    </w:p>
    <w:p>
      <w:pPr/>
      <w:r>
        <w:rPr/>
        <w:t xml:space="preserve">محمد بن علي بن سليمان الشيخ المعمر شمس الدين الرقي محمد بن علي بن سليمان الشيخ المعمر شمس الدين الرقي ثم الحلبي ذكره الذهبي في معجمه وأورد عنه حكايات رواها ابن شاهين الشافعي قال الذهبي فيه من أبناء ثمانين جالسته وتوفي في صفر سنة 707</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سليمان الشيخ المعمر شمس الدين الرقي ثم الحلبي من أبناء الثمانين
</w:t>
      </w:r>
    </w:p>
    <w:p>
      <w:pPr/>
      <w:r>
        <w:rPr/>
        <w:t xml:space="preserve">محمد بن علي بن سليمان الشيخ المعمر شمس الدين الرقي ثم الحلبي من أبناء الثمانين جالسته، وتوفي في صفر سنة سبع وسبع مائة بدمشق.</w:t>
      </w:r>
    </w:p>
    <w:p/>
    <w:p>
      <w:pPr/>
      <w:r>
        <w:rPr/>
        <w:t xml:space="preserve">سمعته، يقول: مضيت إلى بانياس أيام الناصر يوسف، وكان واليها ابن برق فأكرمني، فقلت: أريد أتفرج، وكان الفرنج إذ ذاك يتخطفون الناس لانحلال الدولة، فقال: نبعث معك جماعة، فبعث معي جماعة، فركبت فرسا وخرجت معهم، فتقدموا قدامي وبقي يسايرني رجل منهم، فأجريت ذكر الفرنج، وقلت: عندكم هذا السابق شاهين بلغني أنه ينكي في الفرنج، إيش هو هذا؟ فقال: أنا السابق، فعجبت من ذلك، فحدثني أشياء جرت له، قال: كان إفرنجيا يؤذي الناس، فأكمنت له مرة في مضيق عند باب بيروت، فمر بي على حصان، فطفرت صرت خلفه وقمطته بيدي فهمز فرسه، وكان على تل عال تحته البحر، فطفق الحصان إلى البحر، فقتلته في الماء وخرجت بالحصان، وجئت به ومرة احتجنا إلى خبز أنا وأصحابي وطلعت إلى قرية بعد المغرب، فدخلت بيتا، وإذا صبي في سرير، فأجليت خلفه، فلما ذهب هوى من الليل بكى الصغير، وألح، فقالت أمه: يا سابق شاهين خذه تفزعه بذلك، فقلت في الحال: هاتيه.</w:t>
      </w:r>
    </w:p>
    <w:p/>
    <w:p>
      <w:pPr/>
      <w:r>
        <w:rPr/>
        <w:t xml:space="preserve">فارتعدت، وكادت يغشى عليها، فقلت: أريد خبزا، فقامت وأحضرت خبزا كثيرا ومواكيل، وقالت: يا سيدي أنا أكون أبعث لكم وأنت لا تجيء.......</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245)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2026-06-13T20:39:25+03:00</dcterms:created>
  <dcterms:modified xsi:type="dcterms:W3CDTF">2026-06-13T20:39:25+03:00</dcterms:modified>
</cp:coreProperties>
</file>

<file path=docProps/custom.xml><?xml version="1.0" encoding="utf-8"?>
<Properties xmlns="http://schemas.openxmlformats.org/officeDocument/2006/custom-properties" xmlns:vt="http://schemas.openxmlformats.org/officeDocument/2006/docPropsVTypes"/>
</file>