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مسهر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مسهر الحارثي
</w:t>
      </w:r>
    </w:p>
    <w:p>
      <w:pPr/>
      <w:r>
        <w:rPr/>
        <w:t xml:space="preserve">مسهر الحارثي  مسهر بن يزيد بن عبد يغوث الحارثي: شاعر فارس يماني، اشتهر بطعنة أصاب بها عامر بن الطفيل (أحد الجبابرة) في عينه، يوم (فيف الريح) بأعالي نجد، بين خثعم وبني عامر. ذكرها ابن الطفل في بعض شعره:</w:t>
      </w:r>
    </w:p>
    <w:p/>
    <w:p>
      <w:pPr>
        <w:jc w:val="center"/>
      </w:pPr>
      <w:r>
        <w:rPr>
          <w:color w:val="ff0000"/>
        </w:rPr>
        <w:t xml:space="preserve">لعمري وما عمري علي بهين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شان حر الوجه طعنة مسهر</w:t>
      </w:r>
    </w:p>
    <w:p/>
    <w:p>
      <w:pPr/>
      <w:r>
        <w:rPr/>
        <w:t xml:space="preserve">ولم يثبت أن مسهرا قتل في تلك الوقعة، وكانت بعد البعثة النبوية بمكة، فقيل: إن مسهرا أدرك الإسلام. ولم يعرف عنه خبر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2026-05-16T18:28:53+03:00</dcterms:created>
  <dcterms:modified xsi:type="dcterms:W3CDTF">2026-05-16T18:28:53+03:00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