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أحمد بن محاسن الدمشقي المؤذن
</w:t>
      </w:r>
    </w:p>
    <w:p>
      <w:pPr>
        <w:jc w:val="start"/>
        <w:bidi/>
      </w:pPr>
      <w:r>
        <w:rPr>
          <w:rFonts w:ascii="arial" w:hAnsi="arial" w:eastAsia="arial" w:cs="arial"/>
          <w:sz w:val="28"/>
          <w:szCs w:val="28"/>
          <w:b w:val="1"/>
          <w:bCs w:val="1"/>
          <w:rtl/>
        </w:rPr>
        <w:t xml:space="preserve">محمد بن علي بن أحمد بن محاسن الدمشقي المؤذن
</w:t>
      </w:r>
    </w:p>
    <w:p>
      <w:pPr/>
      <w:r>
        <w:rPr/>
        <w:t xml:space="preserve">محمد بن علي بن أحمد بن محاسن الدمشقي المؤذن محمد بن علي بن أحمد بن محاسن الدمشقي المؤذن سمع من عبد الرحيم بن أبي اليسر وغيره في جامع الترمذي وكان يقرأ بالإلحان مات في المحرم سنة 706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2026-06-13T23:14:07+03:00</dcterms:created>
  <dcterms:modified xsi:type="dcterms:W3CDTF">2026-06-13T23:14:07+03:00</dcterms:modified>
</cp:coreProperties>
</file>

<file path=docProps/custom.xml><?xml version="1.0" encoding="utf-8"?>
<Properties xmlns="http://schemas.openxmlformats.org/officeDocument/2006/custom-properties" xmlns:vt="http://schemas.openxmlformats.org/officeDocument/2006/docPropsVTypes"/>
</file>