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أحمد بن أبي زياد شهرته ابن بوز المصري
</w:t>
      </w:r>
    </w:p>
    <w:p>
      <w:pPr>
        <w:jc w:val="start"/>
        <w:bidi/>
      </w:pPr>
      <w:r>
        <w:rPr>
          <w:rFonts w:ascii="arial" w:hAnsi="arial" w:eastAsia="arial" w:cs="arial"/>
          <w:sz w:val="28"/>
          <w:szCs w:val="28"/>
          <w:b w:val="1"/>
          <w:bCs w:val="1"/>
          <w:rtl/>
        </w:rPr>
        <w:t xml:space="preserve">محمد بن علي بن أحمد بن أبي زياد شهرته ابن بوز المصري
</w:t>
      </w:r>
    </w:p>
    <w:p>
      <w:pPr/>
      <w:r>
        <w:rPr/>
        <w:t xml:space="preserve">محمد بن علي بن أحمد بن أبي زياد شهرته ابن بوز المصري محمد بن علي بن أحمد بن أبي زياد شهرته ابن بوز المصري ولد سنة وكان رئيس القومة بالمدرسة الكاملية وسمع من الفخر عثمان بن الصفى وإسماعيل بن إبراهيم التفليسى وأحمد بن محمد ابن الأخوة والبرهان الجعبري وأبي الفتح الميدومي ويوسف الدلاصي والبهاء ابن حمويه ومغلطاي وغيرهم وحدث بالقاهرة ومات في سنة تسعين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2026-06-13T23:24:44+03:00</dcterms:created>
  <dcterms:modified xsi:type="dcterms:W3CDTF">2026-06-13T23:24:44+03:00</dcterms:modified>
</cp:coreProperties>
</file>

<file path=docProps/custom.xml><?xml version="1.0" encoding="utf-8"?>
<Properties xmlns="http://schemas.openxmlformats.org/officeDocument/2006/custom-properties" xmlns:vt="http://schemas.openxmlformats.org/officeDocument/2006/docPropsVTypes"/>
</file>