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القادر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القادر الأنصاري
</w:t>
      </w:r>
    </w:p>
    <w:p>
      <w:pPr/>
      <w:r>
        <w:rPr/>
        <w:t xml:space="preserve">محمد بن عبد القادر الأنصاري محمد بن عبد القادر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2026-06-14T00:48:30+03:00</dcterms:created>
  <dcterms:modified xsi:type="dcterms:W3CDTF">2026-06-14T00:48:30+03:00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