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الحق بن عبد الكافي
</w:t>
      </w:r>
    </w:p>
    <w:p>
      <w:pPr>
        <w:jc w:val="start"/>
        <w:bidi/>
      </w:pPr>
      <w:r>
        <w:rPr>
          <w:rFonts w:ascii="arial" w:hAnsi="arial" w:eastAsia="arial" w:cs="arial"/>
          <w:sz w:val="28"/>
          <w:szCs w:val="28"/>
          <w:b w:val="1"/>
          <w:bCs w:val="1"/>
          <w:rtl/>
        </w:rPr>
        <w:t xml:space="preserve">محمد بن عبد الحق بن عبد الكافي
</w:t>
      </w:r>
    </w:p>
    <w:p>
      <w:pPr/>
      <w:r>
        <w:rPr/>
        <w:t xml:space="preserve">محمد بن عبد الحق بن عبد الكافي محمد بن عبد الحق بن عبد الكافي بن عوض بن سنان السعدي سمع من وأجاز له ابن دقيق العيد والعز الحراني وابن خطيب المزة وغيرهم وأبوه محدث وعمه عبد الغفار محدث أيضا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2026-06-14T03:45:56+03:00</dcterms:created>
  <dcterms:modified xsi:type="dcterms:W3CDTF">2026-06-14T03:45:56+03:00</dcterms:modified>
</cp:coreProperties>
</file>

<file path=docProps/custom.xml><?xml version="1.0" encoding="utf-8"?>
<Properties xmlns="http://schemas.openxmlformats.org/officeDocument/2006/custom-properties" xmlns:vt="http://schemas.openxmlformats.org/officeDocument/2006/docPropsVTypes"/>
</file>