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علي بن عثمان القاضي صدر الدين
</w:t>
      </w:r>
    </w:p>
    <w:p>
      <w:pPr>
        <w:jc w:val="start"/>
        <w:bidi/>
      </w:pPr>
      <w:r>
        <w:rPr>
          <w:rFonts w:ascii="arial" w:hAnsi="arial" w:eastAsia="arial" w:cs="arial"/>
          <w:sz w:val="28"/>
          <w:szCs w:val="28"/>
          <w:b w:val="1"/>
          <w:bCs w:val="1"/>
          <w:rtl/>
        </w:rPr>
        <w:t xml:space="preserve">محمد بن عبد الله بن علي بن عثمان القاضي صدر الدين
</w:t>
      </w:r>
    </w:p>
    <w:p>
      <w:pPr/>
      <w:r>
        <w:rPr/>
        <w:t xml:space="preserve">محمد بن عبد الله بن علي بن عثمان القاضي صدر الدين محمد بن عبد الله بن علي بن عثمان القاضي صدر الدين ابن القاضي جمال الدين ابن القاضي علاء الدين ابن التركماني الحنفي ولد سنة 44 واسمع على الميدومي والقانسى واحضر عند جده وأجاز له ابن شاهد الجيش وكان يتوقد ذكاء ويتدفق كرما ويكتب خطا حسنا وينظم نظما جيدا وولي القضاء في شبوبيته فسار على سداد وكان يلازم الشيخ أكمل الدين وينوب في الحكم ثم استقل بعد وفاة السراج الهندي وكان فاضلا حسن الزي ومن نظمه ما كتبه على الحوض الذي أنشأه بكوم الريش</w:t>
      </w:r>
    </w:p>
    <w:p/>
    <w:p>
      <w:pPr>
        <w:jc w:val="center"/>
      </w:pPr>
      <w:r>
        <w:rPr>
          <w:color w:val="ff0000"/>
        </w:rPr>
        <w:t xml:space="preserve">سررنا به حوضا أتم بناءه</w:t>
      </w:r>
      <w:r>
        <w:rPr>
          <w:color w:val="ff0000"/>
        </w:rPr>
        <w:t xml:space="preserve">      </w:t>
      </w:r>
      <w:r>
        <w:rPr>
          <w:color w:val="ff0000"/>
        </w:rPr>
        <w:t xml:space="preserve">لنكتسب الأجر الجزيل من الرب</w:t>
      </w:r>
    </w:p>
    <w:p/>
    <w:p>
      <w:pPr>
        <w:jc w:val="center"/>
      </w:pPr>
      <w:r>
        <w:rPr>
          <w:color w:val="ff0000"/>
        </w:rPr>
        <w:t xml:space="preserve">ويروى به الظمآن عند احتياجه</w:t>
      </w:r>
      <w:r>
        <w:rPr>
          <w:color w:val="ff0000"/>
        </w:rPr>
        <w:t xml:space="preserve">      </w:t>
      </w:r>
      <w:r>
        <w:rPr>
          <w:color w:val="ff0000"/>
        </w:rPr>
        <w:t xml:space="preserve">وما هو بالمقصور يوما على الشرب</w:t>
      </w:r>
    </w:p>
    <w:p/>
    <w:p>
      <w:pPr/>
      <w:r>
        <w:rPr/>
        <w:t xml:space="preserve">مات في ليلة الجمعة ثالث ذي القعدة سنة 776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2026-06-15T15:32:57+03:00</dcterms:created>
  <dcterms:modified xsi:type="dcterms:W3CDTF">2026-06-15T15:32:57+03:00</dcterms:modified>
</cp:coreProperties>
</file>

<file path=docProps/custom.xml><?xml version="1.0" encoding="utf-8"?>
<Properties xmlns="http://schemas.openxmlformats.org/officeDocument/2006/custom-properties" xmlns:vt="http://schemas.openxmlformats.org/officeDocument/2006/docPropsVTypes"/>
</file>