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عقيل كمال الدين
</w:t>
      </w:r>
    </w:p>
    <w:p>
      <w:pPr>
        <w:jc w:val="start"/>
        <w:bidi/>
      </w:pPr>
      <w:r>
        <w:rPr>
          <w:rFonts w:ascii="arial" w:hAnsi="arial" w:eastAsia="arial" w:cs="arial"/>
          <w:sz w:val="28"/>
          <w:szCs w:val="28"/>
          <w:b w:val="1"/>
          <w:bCs w:val="1"/>
          <w:rtl/>
        </w:rPr>
        <w:t xml:space="preserve">محمد بن عبد الله بن عقيل كمال الدين
</w:t>
      </w:r>
    </w:p>
    <w:p>
      <w:pPr/>
      <w:r>
        <w:rPr/>
        <w:t xml:space="preserve">محمد بن عبد الله بن عقيل كمال الدين محمد بن عبد الله بن عقيل كمال الدين قريب الشيخ بهاء الدين سمع الصحيح من ست الوزراء وابن الشحنة ومات في ذي الحجة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2026-06-15T15:15:19+03:00</dcterms:created>
  <dcterms:modified xsi:type="dcterms:W3CDTF">2026-06-15T15:15:19+03:00</dcterms:modified>
</cp:coreProperties>
</file>

<file path=docProps/custom.xml><?xml version="1.0" encoding="utf-8"?>
<Properties xmlns="http://schemas.openxmlformats.org/officeDocument/2006/custom-properties" xmlns:vt="http://schemas.openxmlformats.org/officeDocument/2006/docPropsVTypes"/>
</file>