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حسين بن علي بن سلام
</w:t>
      </w:r>
    </w:p>
    <w:p>
      <w:pPr>
        <w:jc w:val="start"/>
        <w:bidi/>
      </w:pPr>
      <w:r>
        <w:rPr>
          <w:rFonts w:ascii="arial" w:hAnsi="arial" w:eastAsia="arial" w:cs="arial"/>
          <w:sz w:val="28"/>
          <w:szCs w:val="28"/>
          <w:b w:val="1"/>
          <w:bCs w:val="1"/>
          <w:rtl/>
        </w:rPr>
        <w:t xml:space="preserve">محمد بن حسين بن علي بن سلام
</w:t>
      </w:r>
    </w:p>
    <w:p>
      <w:pPr/>
      <w:r>
        <w:rPr/>
        <w:t xml:space="preserve">محمد بن حسين بن علي بن سلام محمد بن حسين بن علي بن سلام الدمشقي كمال الدين كان فاضلا أخذ عن تقي الدين السبكي وغيره ومات في شوال سنة 763 وهو جد صاحبنا الشيخ علاء الدين ابن سلام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2026-06-21T14:33:44+03:00</dcterms:created>
  <dcterms:modified xsi:type="dcterms:W3CDTF">2026-06-21T14:33:44+03:00</dcterms:modified>
</cp:coreProperties>
</file>

<file path=docProps/custom.xml><?xml version="1.0" encoding="utf-8"?>
<Properties xmlns="http://schemas.openxmlformats.org/officeDocument/2006/custom-properties" xmlns:vt="http://schemas.openxmlformats.org/officeDocument/2006/docPropsVTypes"/>
</file>