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أحمد بن الحسين بن إسماعيل بن منصور
</w:t>
      </w:r>
    </w:p>
    <w:p>
      <w:pPr>
        <w:jc w:val="start"/>
        <w:bidi/>
      </w:pPr>
      <w:r>
        <w:rPr>
          <w:rFonts w:ascii="arial" w:hAnsi="arial" w:eastAsia="arial" w:cs="arial"/>
          <w:sz w:val="28"/>
          <w:szCs w:val="28"/>
          <w:b w:val="1"/>
          <w:bCs w:val="1"/>
          <w:rtl/>
        </w:rPr>
        <w:t xml:space="preserve">محمد بن الحسين بن أحمد بن الحسين بن إسماعيل بن منصور
</w:t>
      </w:r>
    </w:p>
    <w:p>
      <w:pPr/>
      <w:r>
        <w:rPr/>
        <w:t xml:space="preserve">محمد بن الحسين بن أحمد بن الحسين بن إسماعيل بن منصور محمد بن الحسين بن أحمد بن الحسين بن إسماعيل بن منصور شمس الدين الحلي المعروف بابن النعال ولد بالحلة في جمادى الأولى سنة 708 وتعانى الآداب فمهر وقدم حلب ومدح أعيانها كتب عنه أبو المعالي ابن عشائر من نظمه ما كتب به إلى الشريف عبد العزيز بن محمد الهاشمي يعاتبه من أبيات </w:t>
      </w:r>
    </w:p>
    <w:p/>
    <w:p>
      <w:pPr>
        <w:jc w:val="center"/>
      </w:pPr>
      <w:r>
        <w:rPr>
          <w:color w:val="ff0000"/>
        </w:rPr>
        <w:t xml:space="preserve">قل للشريف المرتضى علم الهدى</w:t>
      </w:r>
      <w:r>
        <w:rPr>
          <w:color w:val="ff0000"/>
        </w:rPr>
        <w:t xml:space="preserve">      </w:t>
      </w:r>
      <w:r>
        <w:rPr>
          <w:color w:val="ff0000"/>
        </w:rPr>
        <w:t xml:space="preserve">وابن الغطارف من ذؤابه هاشم</w:t>
      </w:r>
    </w:p>
    <w:p/>
    <w:p>
      <w:pPr>
        <w:jc w:val="center"/>
      </w:pPr>
      <w:r>
        <w:rPr>
          <w:color w:val="ff0000"/>
        </w:rPr>
        <w:t xml:space="preserve">أيضيع حقى عندكم وولاءكم</w:t>
      </w:r>
      <w:r>
        <w:rPr>
          <w:color w:val="ff0000"/>
        </w:rPr>
        <w:t xml:space="preserve">      </w:t>
      </w:r>
      <w:r>
        <w:rPr>
          <w:color w:val="ff0000"/>
        </w:rPr>
        <w:t xml:space="preserve">ديني ولم احلل عقود تمائمي</w:t>
      </w:r>
    </w:p>
    <w:p/>
    <w:p>
      <w:pPr/>
      <w:r>
        <w:rPr/>
        <w:t xml:space="preserve">ومن نظمه</w:t>
      </w:r>
    </w:p>
    <w:p/>
    <w:p>
      <w:pPr>
        <w:jc w:val="center"/>
      </w:pPr>
      <w:r>
        <w:rPr>
          <w:color w:val="ff0000"/>
        </w:rPr>
        <w:t xml:space="preserve">يا صاحبي بأرض النيل لي قمر</w:t>
      </w:r>
      <w:r>
        <w:rPr>
          <w:color w:val="ff0000"/>
        </w:rPr>
        <w:t xml:space="preserve">      </w:t>
      </w:r>
      <w:r>
        <w:rPr>
          <w:color w:val="ff0000"/>
        </w:rPr>
        <w:t xml:space="preserve">جمال بهجته أبهى من القمر</w:t>
      </w:r>
    </w:p>
    <w:p/>
    <w:p>
      <w:pPr>
        <w:jc w:val="center"/>
      </w:pPr>
      <w:r>
        <w:rPr>
          <w:color w:val="ff0000"/>
        </w:rPr>
        <w:t xml:space="preserve">ورد الخدود ورمان النهود على</w:t>
      </w:r>
      <w:r>
        <w:rPr>
          <w:color w:val="ff0000"/>
        </w:rPr>
        <w:t xml:space="preserve">      </w:t>
      </w:r>
      <w:r>
        <w:rPr>
          <w:color w:val="ff0000"/>
        </w:rPr>
        <w:t xml:space="preserve">بان القدود به قد عيل مصطبري</w:t>
      </w:r>
    </w:p>
    <w:p/>
    <w:p>
      <w:pPr/>
      <w:r>
        <w:rPr/>
        <w:t xml:space="preserve">وكان في حدود الثمانين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2026-06-21T14:49:29+03:00</dcterms:created>
  <dcterms:modified xsi:type="dcterms:W3CDTF">2026-06-21T14:49:29+03:00</dcterms:modified>
</cp:coreProperties>
</file>

<file path=docProps/custom.xml><?xml version="1.0" encoding="utf-8"?>
<Properties xmlns="http://schemas.openxmlformats.org/officeDocument/2006/custom-properties" xmlns:vt="http://schemas.openxmlformats.org/officeDocument/2006/docPropsVTypes"/>
</file>