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أحمد بن هارون بن أسعد السلمي
</w:t>
      </w:r>
    </w:p>
    <w:p>
      <w:pPr>
        <w:jc w:val="start"/>
        <w:bidi/>
      </w:pPr>
      <w:r>
        <w:rPr>
          <w:rFonts w:ascii="arial" w:hAnsi="arial" w:eastAsia="arial" w:cs="arial"/>
          <w:sz w:val="28"/>
          <w:szCs w:val="28"/>
          <w:b w:val="1"/>
          <w:bCs w:val="1"/>
          <w:rtl/>
        </w:rPr>
        <w:t xml:space="preserve">محمد بن أبي بكر بن أحمد بن هارون بن أسعد السلمي
</w:t>
      </w:r>
    </w:p>
    <w:p>
      <w:pPr/>
      <w:r>
        <w:rPr/>
        <w:t xml:space="preserve">محمد بن أبي بكر بن أحمد بن هارون بن أسعد السلمي محمد بن أبي بكر بن أحمد بن هارون بن أسعد السلمي ابن الساوجى سبط الش يخ شرف الدين ابن حمويه سمع جامع الترمذي على الفخر ابن البخاري وحدث</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2026-06-21T19:49:11+03:00</dcterms:created>
  <dcterms:modified xsi:type="dcterms:W3CDTF">2026-06-21T19:49:11+03:00</dcterms:modified>
</cp:coreProperties>
</file>

<file path=docProps/custom.xml><?xml version="1.0" encoding="utf-8"?>
<Properties xmlns="http://schemas.openxmlformats.org/officeDocument/2006/custom-properties" xmlns:vt="http://schemas.openxmlformats.org/officeDocument/2006/docPropsVTypes"/>
</file>