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أيدغدي بن عبد الله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أيدغدي بن عبد الله الحلبي
</w:t>
      </w:r>
    </w:p>
    <w:p>
      <w:pPr/>
      <w:r>
        <w:rPr/>
        <w:t xml:space="preserve">محمد بن أيدغدي بن عبد الله الحلبي محمد بن أيدغدي بن عبد الله الحلبي اليزيدي سمع من ابن الصواف مسموعه من النسائي وحدث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2026-06-21T18:20:03+03:00</dcterms:created>
  <dcterms:modified xsi:type="dcterms:W3CDTF">2026-06-21T18:20:03+03:00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