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الوهراني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الوهراني المغربي
</w:t>
      </w:r>
    </w:p>
    <w:p>
      <w:pPr/>
      <w:r>
        <w:rPr/>
        <w:t xml:space="preserve">محمد بن أحمد بن محمد الوهراني المغربي محمد بن أحمد بن محمد الوهراني المغربي ولد بالأندلس سنة 715 وكتب خطه في استدعاء بخط ابن سكر سنة 780 بمكة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2026-06-22T00:44:37+03:00</dcterms:created>
  <dcterms:modified xsi:type="dcterms:W3CDTF">2026-06-22T00:44:37+03:00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