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العزيز بن محمد بن الحسن
</w:t>
      </w:r>
    </w:p>
    <w:p>
      <w:pPr>
        <w:jc w:val="start"/>
        <w:bidi/>
      </w:pPr>
      <w:r>
        <w:rPr>
          <w:rFonts w:ascii="arial" w:hAnsi="arial" w:eastAsia="arial" w:cs="arial"/>
          <w:sz w:val="28"/>
          <w:szCs w:val="28"/>
          <w:b w:val="1"/>
          <w:bCs w:val="1"/>
          <w:rtl/>
        </w:rPr>
        <w:t xml:space="preserve">محمد بن أحمد بن محمد بن عبد العزيز بن محمد بن الحسن
</w:t>
      </w:r>
    </w:p>
    <w:p>
      <w:pPr/>
      <w:r>
        <w:rPr/>
        <w:t xml:space="preserve">محمد بن أحمد بن محمد بن عبد العزيز بن محمد بن الحسن محمد بن أحمد بن محمد بن عبد العزيز بن محمد بن الحسن الصالحي الدمشقي المعروف بابن الدجاجية ناصر الدين سمع من الابرقوهي وحدث روى عنه الحسيني في معجمه وقال تغير بآخرة ومات في رجب سنة 761 وجده عبد العزيز كان من الرواة عن الحافظ أبي القاسم ابن عساكر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2026-06-22T00:25:07+03:00</dcterms:created>
  <dcterms:modified xsi:type="dcterms:W3CDTF">2026-06-22T00:25:07+03:00</dcterms:modified>
</cp:coreProperties>
</file>

<file path=docProps/custom.xml><?xml version="1.0" encoding="utf-8"?>
<Properties xmlns="http://schemas.openxmlformats.org/officeDocument/2006/custom-properties" xmlns:vt="http://schemas.openxmlformats.org/officeDocument/2006/docPropsVTypes"/>
</file>