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المستورد بن شداد
</w:t>
      </w:r>
    </w:p>
    <w:p>
      <w:pPr>
        <w:jc w:val="start"/>
        <w:bidi/>
      </w:pPr>
      <w:r>
        <w:rPr>
          <w:rFonts w:ascii="arial" w:hAnsi="arial" w:eastAsia="arial" w:cs="arial"/>
          <w:sz w:val="28"/>
          <w:szCs w:val="28"/>
          <w:b w:val="1"/>
          <w:bCs w:val="1"/>
          <w:rtl/>
        </w:rPr>
        <w:t xml:space="preserve">المستورد بن شداد
</w:t>
      </w:r>
    </w:p>
    <w:p>
      <w:pPr/>
      <w:r>
        <w:rPr/>
        <w:t xml:space="preserve">المستورد بن شداد  المستورد بن شداد بن عمرو القرشي الفهري: صحابي، من أهل مكة. سكن الكوفة مدة. وشهد فتح مصر. وتوفي بالإسكندرية. له سبعة أحاديث، منها حديثان في صحيح مسلم.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w:t>
      </w:r>
    </w:p>
    <w:p>
      <w:pPr/>
      <w:r>
        <w:rPr/>
        <w:t xml:space="preserve">المستورد بن شداد (ب د ع) المستورد بن شداد بن عمرو بن حسل بن الأحب بن حبيب بن عمرو بن شيبان بن محارب بن فهر القرشي الفهري. وأمه دعد بنت جابر بن حسل بن الأحب، أخت كرز بن جابر.</w:t>
      </w:r>
    </w:p>
    <w:p/>
    <w:p>
      <w:pPr/>
      <w:r>
        <w:rPr/>
        <w:t xml:space="preserve">ولما قبض النبي صلى الله عليه وسلم كان غلاما. قاله الواقدي.</w:t>
      </w:r>
    </w:p>
    <w:p/>
    <w:p>
      <w:pPr/>
      <w:r>
        <w:rPr/>
        <w:t xml:space="preserve">وقال غيره: إنه سمع من النبي سماعا وأتقنه. وسكن الكوفة، ثم سكن مصر. روى عنه أهل الكوفة وأهل مصر، فمن أهل الكوفة: قيس بن أبي حازم، والشعبي، وربعي بن حراش ومن المصريين أبو عبد الرحمن الحبلى، وعبد الرحمن بن جبير، وعلي بن رباح. </w:t>
      </w:r>
    </w:p>
    <w:p/>
    <w:p>
      <w:pPr/>
      <w:r>
        <w:rPr/>
        <w:t xml:space="preserve">حدث إسماعيل بن أبي خالد، عن قيس، عن مستورد بن شداد، أخي بني فهر، عن النبي صلى الله عليه وسلم أنه قال: «ما الدنيا في الآخرة إلا كما يضع أحدكم إصبعه في اليم، فلينظر بم يرجع». أخبرنا أبو منصور بن مكارم بإسناده عن المعافى بن عمران، عن الأوزاعي قال: حدثني الحارث بن يزيد، عن عبد الرحمن بن جبير، عن المستورد بن شداد قال: سمعت النبي صلى الله عليه وسلم يقول: «من كان لنا عاملا، فليكتسب زوجة، فإن لم يكن له خادم فليكتسب خادما، فإن لم يكن له مسكن فليكتسب مسكنا». أخرجه الثلاثة.</w:t>
      </w:r>
    </w:p>
    <w:p>
      <w:pPr>
        <w:jc w:val="start"/>
        <w:bidi/>
      </w:pPr>
      <w:r>
        <w:rPr>
          <w:sz w:val="24"/>
          <w:szCs w:val="24"/>
          <w:b w:val="1"/>
          <w:bCs w:val="1"/>
          <w:rtl/>
        </w:rPr>
        <w:t xml:space="preserve">
أسد الغابة في معرفة الصحابة،(دار ابن حزم - بيروت،2012،ط 1،ج 1،ص 1122)/(دار الكتب العلمية - بيروت،1994،ط 1،ج 5،ص 148)/(دار الفكر - بيروت،1989،ط 1،ج 4،ص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w:t>
      </w:r>
    </w:p>
    <w:p>
      <w:pPr/>
      <w:r>
        <w:rPr/>
        <w:t xml:space="preserve">المستورد بن شداد بن عمرو بن حسل بن الأحب بن حبيب بن عمرو بن سفيان بن محارب بن فهر القرشي الفهري المكي.</w:t>
      </w:r>
    </w:p>
    <w:p/>
    <w:p>
      <w:pPr/>
      <w:r>
        <w:rPr/>
        <w:t xml:space="preserve">نزيل الكوفة، له ولأبيه صحبة.</w:t>
      </w:r>
    </w:p>
    <w:p/>
    <w:p>
      <w:pPr/>
      <w:r>
        <w:rPr/>
        <w:t xml:space="preserve">روى عن النبي صلى الله عليه وآله وسلم، وعن أبيه- أنه روى عن قيس بن أبي حازم، ووقاص بن ربيعة، أبو عبد الرحمن الحبلى، وعبد الرحمن بن جبير، ومعبد بن خالد، وآخرون.</w:t>
      </w:r>
    </w:p>
    <w:p/>
    <w:p>
      <w:pPr/>
      <w:r>
        <w:rPr/>
        <w:t xml:space="preserve">وحديثه في الصحيح والترمذي وغيرهما، من طريق قيس بن أبي حازم، عنه حديثه: ما الدنيا في الآخرة إلا كما يجعل أحدكم إصبعه في اليم، فلينظر بم يرجع.</w:t>
      </w:r>
    </w:p>
    <w:p/>
    <w:p>
      <w:pPr/>
      <w:r>
        <w:rPr/>
        <w:t xml:space="preserve">وله عدة أحاديث عند مسلم، وفي السنن.</w:t>
      </w:r>
    </w:p>
    <w:p/>
    <w:p>
      <w:pPr/>
      <w:r>
        <w:rPr/>
        <w:t xml:space="preserve">وعلق له البخاري حديثا في الحوض وصله مسلم، قال محمد بن الربيع الجيزي: له في مسند الصحابة الذين دخلوا مصر: شهد فتح مصر، واختط بها، ولأهل مصر عنه أحاديث، ولم يرو عنه إلا أهل مصر فيما أعلم، إلا قيس بن أبي حازم، فإن له عنه رواية.</w:t>
      </w:r>
    </w:p>
    <w:p/>
    <w:p>
      <w:pPr/>
      <w:r>
        <w:rPr/>
        <w:t xml:space="preserve">وقيل: إن أبا إسحاق السبيعي روى عنه أيضا.</w:t>
      </w:r>
    </w:p>
    <w:p/>
    <w:p>
      <w:pPr/>
      <w:r>
        <w:rPr/>
        <w:t xml:space="preserve">قال ابن يونس: توفي بالإسكندرية سنة خمس وأربعين من الهجرة.</w:t>
      </w:r>
    </w:p>
    <w:p>
      <w:pPr>
        <w:jc w:val="start"/>
        <w:bidi/>
      </w:pPr>
      <w:r>
        <w:rPr>
          <w:sz w:val="24"/>
          <w:szCs w:val="24"/>
          <w:b w:val="1"/>
          <w:bCs w:val="1"/>
          <w:rtl/>
        </w:rPr>
        <w:t xml:space="preserve">
الإصابة في تمييز الصحابة،(دار الكتب العلمية - بيروت،1995،ط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الفهري الصحابي
</w:t>
      </w:r>
    </w:p>
    <w:p>
      <w:pPr/>
      <w:r>
        <w:rPr/>
        <w:t xml:space="preserve">المستورد الفهري الصحابي المستورد بن شداد بن عمرو الفهري. سكن الكوفة ثم مصر، وروى عنه أهل البلدين، قال: رأيت رسول الله صلى الله عليه وسلم يخلل أصابع رجليه في وضوئه، قال ابن وهب: فحدثت مالكا بحديث المستورد فقال: ما سمعنا به، ثم كان مالك يعمل به إلى أن مات، وتوفي المستورد سنة خمس وأربعين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الفهري القرشي
</w:t>
      </w:r>
    </w:p>
    <w:p>
      <w:pPr/>
      <w:r>
        <w:rPr/>
        <w:t xml:space="preserve">المستورد بن شداد بن عمرو الفهري القرشي  سكن الكوفة، ثم سكن مصر. روى عنه أهل الكوفة وأهل مصر. روى ابن وهب عن ابن لهيعة، عن يزيد بن عمرو المعافري، عن أبي عبد الرحمن الحبلي، عن المستورد بن</w:t>
      </w:r>
    </w:p>
    <w:p/>
    <w:p>
      <w:pPr/>
      <w:r>
        <w:rPr/>
        <w:t xml:space="preserve">شداد، قال: رأيت رسول الله صلى الله عليه وسلم يخلل أصابع رجليه في وضوئه. قال ابن وهب: فحدثت مالكا بحديث المستورد هذا، فقال: ما سمعنا به.</w:t>
      </w:r>
    </w:p>
    <w:p/>
    <w:p>
      <w:pPr/>
      <w:r>
        <w:rPr/>
        <w:t xml:space="preserve">قال ابن وهب: ثم كان مالك يعمل به إلى أن مات. يقال: إنه كان غلاما يوم قبض رسول الله صلى الله عليه وسلم، ولكنه سمع منه، ووعى عنه. روى عنه من الكوفيين قيس بن أبي حازم. ومن المصريين علي بن رباح، وأبو عبد الرحمن الحبلي، وجريج بن أبي عمرو. وروى عنه حارثة بن وهب، وعبد الرحمن بن جبير.</w:t>
      </w:r>
    </w:p>
    <w:p>
      <w:pPr>
        <w:jc w:val="start"/>
        <w:bidi/>
      </w:pPr>
      <w:r>
        <w:rPr>
          <w:sz w:val="24"/>
          <w:szCs w:val="24"/>
          <w:b w:val="1"/>
          <w:bCs w:val="1"/>
          <w:rtl/>
        </w:rPr>
        <w:t xml:space="preserve">
الاستيعاب في معرفة الأصحاب،(دار الجيل - بيروت،1992،ط 1،ج 4،ص 1471)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w:t>
      </w:r>
    </w:p>
    <w:p>
      <w:pPr/>
      <w:r>
        <w:rPr/>
        <w:t xml:space="preserve">المستورد بن شداد بن عمرو من بني محارب بن فهر.</w:t>
      </w:r>
    </w:p>
    <w:p/>
    <w:p>
      <w:pPr/>
      <w:r>
        <w:rPr/>
        <w:t xml:space="preserve">قال: أخبرنا عبد الله بن نمير ومحمد بن عبيد قالا: حدثنا إسماعيل بن أبي خالد عن قيس بن أبي حازم قال: أخبرني المستورد أخو بني فهر قال: [سمعت رسول الله - صلى الله عليه وسلم - يقول: ما الدنيا في الآخرة إلا كما يجعل أحدكم إصبعه في اليم فلينظر بم ترجع إليه].</w:t>
      </w:r>
    </w:p>
    <w:p/>
    <w:p>
      <w:pPr/>
      <w:r>
        <w:rPr/>
        <w:t xml:space="preserve">قال عبد الله بن نمير: يعني التي تلي الإبهام.</w:t>
      </w:r>
    </w:p>
    <w:p/>
    <w:p>
      <w:pPr/>
      <w:r>
        <w:rPr/>
        <w:t xml:space="preserve">قال محمد بن سعد: وحدث المستورد عن رسول الله - صلى الله عليه وسلم - أحاديث.</w:t>
      </w:r>
    </w:p>
    <w:p/>
    <w:p>
      <w:pPr/>
      <w:r>
        <w:rPr/>
        <w:t xml:space="preserve">قال: وقال محمد بن عمر: كان المستورد غلاما يوم قبض رسول الله - صلى الله عليه وسلم -</w:t>
      </w:r>
    </w:p>
    <w:p/>
    <w:p>
      <w:pPr/>
      <w:r>
        <w:rPr/>
        <w:t xml:space="preserve">ونزل الكوفة وروى عنه الكوفيون.</w:t>
      </w:r>
    </w:p>
    <w:p>
      <w:pPr>
        <w:jc w:val="start"/>
        <w:bidi/>
      </w:pPr>
      <w:r>
        <w:rPr>
          <w:sz w:val="24"/>
          <w:szCs w:val="24"/>
          <w:b w:val="1"/>
          <w:bCs w:val="1"/>
          <w:rtl/>
        </w:rPr>
        <w:t xml:space="preserve">
الطبقات الكبرى،(دار الكتب العلمية - بيروت،1990،ط 1،ج 6،ص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القرشي
</w:t>
      </w:r>
    </w:p>
    <w:p>
      <w:pPr/>
      <w:r>
        <w:rPr/>
        <w:t xml:space="preserve">المستورد بن شداد الفهري القرشي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مستورد بن شداد، الفهري، القرشي 
</w:t>
      </w:r>
    </w:p>
    <w:p>
      <w:pPr/>
      <w:r>
        <w:rPr/>
        <w:t xml:space="preserve">مستورد بن شداد، الفهري، القرشي. </w:t>
      </w:r>
    </w:p>
    <w:p/>
    <w:p>
      <w:pPr/>
      <w:r>
        <w:rPr/>
        <w:t xml:space="preserve">له صحبةٌ.</w:t>
      </w:r>
    </w:p>
    <w:p/>
    <w:p>
      <w:pPr/>
      <w:r>
        <w:rPr/>
        <w:t xml:space="preserve">روى عنه قيس بن أبي حازم، وعلي بن رباح.</w:t>
      </w:r>
    </w:p>
    <w:p/>
    <w:p>
      <w:pPr/>
      <w:r>
        <w:rPr/>
        <w:t xml:space="preserve">قال عبد الله بن صالحٍ: حدثني الليث، قال: حدثني موسى بن علي، عن أبيه، عن مستورد الفهري؛ أنه قال لعمرو بن العاص: تقوم الساعة والروم أكثر الناس، فقال له عمرٌو: أبصر ما تقول، قال: أقول لك ما سمعت من رسول الله صلى الله عليه وسلم يقول.</w:t>
      </w:r>
    </w:p>
    <w:p/>
    <w:p>
      <w:pPr/>
      <w:r>
        <w:rPr/>
        <w:t xml:space="preserve">قال عمرٌو: لئن قلت ذاك، إن فيهم لخصالاً أربعاً: إنهم لأسرع الناس كرةً بعد فرةٍ، وإنهم لخير الناس لمسكينٍ، وفقيرٍ، وضعيفٍ، وإنهم لأحلم الناس عند فتنةٍ، والرابعة حسنةٌ جميلةٌ، أمنع الناس من ظلم الملوك.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w:t>
      </w:r>
    </w:p>
    <w:p>
      <w:pPr/>
      <w:r>
        <w:rPr/>
        <w:t xml:space="preserve">المستورد بن شداد الفهري </w:t>
      </w:r>
    </w:p>
    <w:p/>
    <w:p>
      <w:pPr/>
      <w:r>
        <w:rPr/>
        <w:t xml:space="preserve">صحابي نزل الكوفة عنه قيس بن أبي حازم وأبو عبد الرحمن الحبلي وعدة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القرشي
</w:t>
      </w:r>
    </w:p>
    <w:p>
      <w:pPr/>
      <w:r>
        <w:rPr/>
        <w:t xml:space="preserve">المستورد بن شداد الفهري القرشي </w:t>
      </w:r>
    </w:p>
    <w:p/>
    <w:p>
      <w:pPr/>
      <w:r>
        <w:rPr/>
        <w:t xml:space="preserve">من بني الحارث بن فهر سكن مصر</w:t>
      </w:r>
    </w:p>
    <w:p/>
    <w:p>
      <w:pPr/>
      <w:r>
        <w:rPr/>
        <w:t xml:space="preserve">روى عنه قيس بن أبي حازم في صفة الدنيا في الآخرة وعلي بن رباح في الفتن وعبد الكريم بن الحارث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القرشي الفهري، سكن الكوفة.
</w:t>
      </w:r>
    </w:p>
    <w:p>
      <w:pPr/>
      <w:r>
        <w:rPr/>
        <w:t xml:space="preserve">(خت م 4) المستورد بن شداد بن عمرو القرشي الفهري، سكن الكوفة. </w:t>
      </w:r>
    </w:p>
    <w:p/>
    <w:p>
      <w:pPr/>
      <w:r>
        <w:rPr/>
        <w:t xml:space="preserve">قال المزي: نسبه أبو القاسم الطبراني في ترجمة أبيه شداد بن عمرو، انتهى. الطبراني في نسخة الأصل نسبه في ترجمته هو زاد إن كان رآه: وأمه دعد بنت جابر بن حسل بن الأجب بن حبيب بن عمرو بن شيبان بن محارب بن فهر، يقال: مات المستورد بمصر.</w:t>
      </w:r>
    </w:p>
    <w:p/>
    <w:p>
      <w:pPr/>
      <w:r>
        <w:rPr/>
        <w:t xml:space="preserve">وكذا ذكره العسكري، زاد الصريفيني: في خلافة معاوية. روى عنه خديج ابن عمرو، وأبو إسحاق السبيعي، وعامر الشعبي، وربعي بن خراش، وفي ذكره نسبه من عند الطبراني قصوركبير، أين هو من الكلبي ومن بعده من النسابين؟! فكلهم ذكر ما قاله الطبراني.</w:t>
      </w:r>
    </w:p>
    <w:p/>
    <w:p>
      <w:pPr/>
      <w:r>
        <w:rPr/>
        <w:t xml:space="preserve">وفي كتاب «الصحابة» للجيزي: شهد فتح مصر واختط بها، ولم يرو عنه</w:t>
      </w:r>
    </w:p>
    <w:p/>
    <w:p>
      <w:pPr/>
      <w:r>
        <w:rPr/>
        <w:t xml:space="preserve">- فيما أعلم - إلا أهل مصر وأهل الكوفة.</w:t>
      </w:r>
    </w:p>
    <w:p/>
    <w:p>
      <w:pPr/>
      <w:r>
        <w:rPr/>
        <w:t xml:space="preserve">وقال أبو سعيد ابن يونس: يقال: توفي بالإسكندرية سنة خمس وأربعين.</w:t>
      </w:r>
    </w:p>
    <w:p/>
    <w:p>
      <w:pPr/>
      <w:r>
        <w:rPr/>
        <w:t xml:space="preserve">لما ذكره ابن سعد في الطبقة الخامسة من الصحابة قال: قال محمد بن عمر: وكان المستورد غلاما يوم قبض رسول الله صلى الله عليه وسلم، وقال غيره: قد سمع من رسول الله صلى الله عليه وسلم سماعا أتقنه وأداه.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القرشي
</w:t>
      </w:r>
    </w:p>
    <w:p>
      <w:pPr/>
      <w:r>
        <w:rPr/>
        <w:t xml:space="preserve">المستورد بن شداد الفهري القرشي </w:t>
      </w:r>
    </w:p>
    <w:p/>
    <w:p>
      <w:pPr/>
      <w:r>
        <w:rPr/>
        <w:t xml:space="preserve">من بني الحارث بن فهر سكن مصر وهو المستورد بن شداد بن عمرو بن حسل وأمه دعد بنت جابر بن حسل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بن الأحنف بن خبيب بن عمرو بن شيبان بن محارب بن فهر
</w:t>
      </w:r>
    </w:p>
    <w:p>
      <w:pPr/>
      <w:r>
        <w:rPr/>
        <w:t xml:space="preserve">المستورد بن شداد بن عمرو بن الأحنف بن خبيب بن عمرو بن شيبان بن محارب بن فهر </w:t>
      </w:r>
    </w:p>
    <w:p/>
    <w:p>
      <w:pPr/>
      <w:r>
        <w:rPr/>
        <w:t xml:space="preserve">حدثنا محمد بن عيسى بن السكن، نا عمرو بن عوف، نا أبو بكر الداهري، عن إسماعيل، عن قيس، عن المستورد، أن رجلاً، شكا إلى النبي صلى الله عليه وسلم النقرس فقال: «كذبتك الظواهر»</w:t>
      </w:r>
    </w:p>
    <w:p/>
    <w:p>
      <w:pPr/>
      <w:r>
        <w:rPr/>
        <w:t xml:space="preserve">حدثنا محمد بن محمد بن حيان التمار، نا إبراهيم بن بشار، نا سفيان، عن إسماعيل، عن قيس، عن المستورد، أخي بني فهر قال: قال رسول الله صلى الله عليه وسلم: «ما الدنيا في الآخرة إلا كما يضع أحدكم يده في اليم» حدثنا علي بن إبراهيم البرمكي، نا أحمد بن محمد بن يحيى بن سعيد، نا يحيى بن آدم، نا مالك بن مغول، عن إسماعيل، عن قيس، عن المستورد عن النبي صلى الله عليه وسلم بنحوه وزاد فيه «فلينظر بم ترجع»</w:t>
      </w:r>
    </w:p>
    <w:p/>
    <w:p>
      <w:pPr/>
      <w:r>
        <w:rPr/>
        <w:t xml:space="preserve">حدثنا بشر بن موسى، نا أبو عبد الرحمن المقريء، نا ابن لهيعة، نا يزيد بن عمر العامري، عن أبي عبد الرحمن الحبلي، عن المستورد بن شداد قال: «رأيت النبي صلى الله عليه وسلم يخلل أصابع رجليه بخنصره»</w:t>
      </w:r>
    </w:p>
    <w:p/>
    <w:p>
      <w:pPr/>
      <w:r>
        <w:rPr/>
        <w:t xml:space="preserve">حدثنا إبراهيم بن أحمد بن عمر الوكيعي، نا سعد بن زنبور، نا إسماعيل بن مجالد، عن بيان، وإسماعيل بن أبي خالد، عن قيس، عن المستورد بن شداد قال: سمعت النبي صلى الله عليه وسلم يقول «يذهب الصالحون الأول فالأول حتى يبقى مثل حثالة التمر أو الشعير لا يبالي الله بهم»</w:t>
      </w:r>
    </w:p>
    <w:p/>
    <w:p>
      <w:pPr/>
      <w:r>
        <w:rPr/>
        <w:t xml:space="preserve">حدثنا الحسن بن سهل بن عبد العزيز، نا أبو عاصم، نا ابن جريج، عن سليمان بن موسى، عن وقاص بن ربيعة، عن المستورد قال: قال رسول الله صلى الله عليه وسلم «من أكل بأخيه أطعمه الله من نار جهنم، ومن قام بأخيه مقام سمعة أقامه الله يوم القيامة مقام سمعة»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بن حسل بن الأجب بن حبيب بن عمرو بن شيبان بن محارب بن فهر بن مالك القرشي
</w:t>
      </w:r>
    </w:p>
    <w:p>
      <w:pPr/>
      <w:r>
        <w:rPr/>
        <w:t xml:space="preserve">المستورد بن شداد بن عمرو بن حسل بن الأجب بن حبيب بن عمرو بن شيبان بن محارب بن فهر بن مالك القرشي: </w:t>
      </w:r>
    </w:p>
    <w:p/>
    <w:p>
      <w:pPr/>
      <w:r>
        <w:rPr/>
        <w:t xml:space="preserve">هكذا نسبه الطبراني في ترجمة أبيه شداد بن عمرو. روى عن النبي صلى الله عليه وسلم، وعن أبيه شداد.</w:t>
      </w:r>
    </w:p>
    <w:p/>
    <w:p>
      <w:pPr/>
      <w:r>
        <w:rPr/>
        <w:t xml:space="preserve">روى عنه أبو عبد الرحمن الحبلى، وجبير بن نفير، وعلي بن رباح، وغيرهم من المصريين، وقيس بن أبي حازم، وغيره من الكوفيين، وغيرهم. استشهد به البخاري في الصحيح، وروى له في الأدب المفرد. وروى له مسلم، وأصحاب السنن الأربعة.</w:t>
      </w:r>
    </w:p>
    <w:p/>
    <w:p>
      <w:pPr/>
      <w:r>
        <w:rPr/>
        <w:t xml:space="preserve">قال ابن عبد البر: يقال إنه كان غلاما يوم قبض النبي صلى الله عليه وسلم، ولكنه سمع منه، وروى عنه، سكن الكوفة ثم مصر. انتهى.</w:t>
      </w:r>
    </w:p>
    <w:p/>
    <w:p>
      <w:pPr/>
      <w:r>
        <w:rPr/>
        <w:t xml:space="preserve">وقال النووي: سمع من النبي صلى الله عليه وسلم سبعة أحاديث. روى مسلم منها حديثين.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مستورد بن شداد الفهري القرشي مديني
</w:t>
      </w:r>
    </w:p>
    <w:p>
      <w:pPr/>
      <w:r>
        <w:rPr/>
        <w:t xml:space="preserve">مستورد بن شداد الفهري القرشي مديني </w:t>
      </w:r>
    </w:p>
    <w:p/>
    <w:p>
      <w:pPr/>
      <w:r>
        <w:rPr/>
        <w:t xml:space="preserve">سكن مصر يقال أنه كان غلاماً يوم قبض النبي صلى الله عليه وسلم له صحبة روى عنه قيس بن أبي حازم وعبد الرحمن بن جبير وحديج بن أبي عمرو وعلي بن رباح سمعت أبي يقول ذلك قال أبو محمد روى عنه حارثة بن وهب وأبو عبد الرحمن الحبلي.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2026-05-16T22:14:19+03:00</dcterms:created>
  <dcterms:modified xsi:type="dcterms:W3CDTF">2026-05-16T22:14:19+03:00</dcterms:modified>
</cp:coreProperties>
</file>

<file path=docProps/custom.xml><?xml version="1.0" encoding="utf-8"?>
<Properties xmlns="http://schemas.openxmlformats.org/officeDocument/2006/custom-properties" xmlns:vt="http://schemas.openxmlformats.org/officeDocument/2006/docPropsVTypes"/>
</file>