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أحمد بن عمر النشائي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أحمد بن عمر النشائي
</w:t>
      </w:r>
    </w:p>
    <w:p>
      <w:pPr/>
      <w:r>
        <w:rPr/>
        <w:t xml:space="preserve">محمد بن أحمد بن أحمد بن عمر النشائي محمد بن أحمد بن أحمد بن عمر النشائي سمع من أبي الحسن ابن الصواف مسموعه من النسائي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2026-06-22T07:17:38+03:00</dcterms:created>
  <dcterms:modified xsi:type="dcterms:W3CDTF">2026-06-22T07:17:38+03:00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