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إبراهيم بن هبة الله بن علي
</w:t>
      </w:r>
    </w:p>
    <w:p>
      <w:pPr>
        <w:jc w:val="start"/>
        <w:bidi/>
      </w:pPr>
      <w:r>
        <w:rPr>
          <w:rFonts w:ascii="arial" w:hAnsi="arial" w:eastAsia="arial" w:cs="arial"/>
          <w:sz w:val="28"/>
          <w:szCs w:val="28"/>
          <w:b w:val="1"/>
          <w:bCs w:val="1"/>
          <w:rtl/>
        </w:rPr>
        <w:t xml:space="preserve">محمد بن إبراهيم بن هبة الله بن علي
</w:t>
      </w:r>
    </w:p>
    <w:p>
      <w:pPr/>
      <w:r>
        <w:rPr/>
        <w:t xml:space="preserve">محمد بن إبراهيم بن هبة الله بن علي محمد بن إبراهيم بن هبة الله بن علي بن محمد بن الحسن البكري سعد الملك ابن النبيه ولد في رمضان سنة 633 ومات في 27 شهر رمضان سنة 716</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2026-06-22T09:33:01+03:00</dcterms:created>
  <dcterms:modified xsi:type="dcterms:W3CDTF">2026-06-22T09:33:01+03:00</dcterms:modified>
</cp:coreProperties>
</file>

<file path=docProps/custom.xml><?xml version="1.0" encoding="utf-8"?>
<Properties xmlns="http://schemas.openxmlformats.org/officeDocument/2006/custom-properties" xmlns:vt="http://schemas.openxmlformats.org/officeDocument/2006/docPropsVTypes"/>
</file>