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محمود بن سليمان
</w:t>
      </w:r>
    </w:p>
    <w:p>
      <w:pPr>
        <w:jc w:val="start"/>
        <w:bidi/>
      </w:pPr>
      <w:r>
        <w:rPr>
          <w:rFonts w:ascii="arial" w:hAnsi="arial" w:eastAsia="arial" w:cs="arial"/>
          <w:sz w:val="28"/>
          <w:szCs w:val="28"/>
          <w:b w:val="1"/>
          <w:bCs w:val="1"/>
          <w:rtl/>
        </w:rPr>
        <w:t xml:space="preserve">محمد بن إبراهيم بن محمود بن سليمان
</w:t>
      </w:r>
    </w:p>
    <w:p>
      <w:pPr/>
      <w:r>
        <w:rPr/>
        <w:t xml:space="preserve">محمد بن إبراهيم بن محمود بن سليمان محمد بن إبراهيم بن محمود بن سليمان بن فهد أبو الفضل بن الكمال ابن الشهاب الحلبي كتب الإنشاء بحلب والقاهرة أثنى عليه ابن حبيب وأنشد له شعرا وسطا كانت وفاته بالقاهرة في رمضان سنة 769 مطعونا وله ثلاث وأربعون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2026-06-22T09:31:56+03:00</dcterms:created>
  <dcterms:modified xsi:type="dcterms:W3CDTF">2026-06-22T09:31:56+03:00</dcterms:modified>
</cp:coreProperties>
</file>

<file path=docProps/custom.xml><?xml version="1.0" encoding="utf-8"?>
<Properties xmlns="http://schemas.openxmlformats.org/officeDocument/2006/custom-properties" xmlns:vt="http://schemas.openxmlformats.org/officeDocument/2006/docPropsVTypes"/>
</file>