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كثير الصوفي أبو عبد الله البالسي
</w:t>
      </w:r>
    </w:p>
    <w:p>
      <w:pPr>
        <w:jc w:val="start"/>
        <w:bidi/>
      </w:pPr>
      <w:r>
        <w:rPr>
          <w:rFonts w:ascii="arial" w:hAnsi="arial" w:eastAsia="arial" w:cs="arial"/>
          <w:sz w:val="28"/>
          <w:szCs w:val="28"/>
          <w:b w:val="1"/>
          <w:bCs w:val="1"/>
          <w:rtl/>
        </w:rPr>
        <w:t xml:space="preserve">محمد بن إبراهيم بن كثير الصوفي أبو عبد الله البالسي
</w:t>
      </w:r>
    </w:p>
    <w:p>
      <w:pPr/>
      <w:r>
        <w:rPr/>
        <w:t xml:space="preserve">محمد بن إبراهيم بن كثير الصوفي أبو عبد الله البالسي محمد بن إبراهيم بن كثير الصوفي أبو عبد الله البالسي كان فاضلا أديبا عارفا أدب الوزير أبا عبد الله بن الحكيم فلما رأس عظم قدره فلما تحول إلى مالقة فقطنها إلى أن مات في ذي الحجة سنة 721 وقد عمر 93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2026-06-22T10:30:37+03:00</dcterms:created>
  <dcterms:modified xsi:type="dcterms:W3CDTF">2026-06-22T10:30:37+03:00</dcterms:modified>
</cp:coreProperties>
</file>

<file path=docProps/custom.xml><?xml version="1.0" encoding="utf-8"?>
<Properties xmlns="http://schemas.openxmlformats.org/officeDocument/2006/custom-properties" xmlns:vt="http://schemas.openxmlformats.org/officeDocument/2006/docPropsVTypes"/>
</file>