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العزيز الصالحي
</w:t>
      </w:r>
    </w:p>
    <w:p>
      <w:pPr>
        <w:jc w:val="start"/>
        <w:bidi/>
      </w:pPr>
      <w:r>
        <w:rPr>
          <w:rFonts w:ascii="arial" w:hAnsi="arial" w:eastAsia="arial" w:cs="arial"/>
          <w:sz w:val="28"/>
          <w:szCs w:val="28"/>
          <w:b w:val="1"/>
          <w:bCs w:val="1"/>
          <w:rtl/>
        </w:rPr>
        <w:t xml:space="preserve">محمد بن إبراهيم بن عبد العزيز الصالحي
</w:t>
      </w:r>
    </w:p>
    <w:p>
      <w:pPr/>
      <w:r>
        <w:rPr/>
        <w:t xml:space="preserve">محمد بن إبراهيم بن عبد العزيز الصالحي محمد بن إبراهيم بن عبد العزيز الصالحي المعروف بابن الخباز كتب عنه البدر النابلسي بالشام من نظمه في سنة 732 وذكر أن مولده في رجب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2026-06-22T10:27:10+03:00</dcterms:created>
  <dcterms:modified xsi:type="dcterms:W3CDTF">2026-06-22T10:27:10+03:00</dcterms:modified>
</cp:coreProperties>
</file>

<file path=docProps/custom.xml><?xml version="1.0" encoding="utf-8"?>
<Properties xmlns="http://schemas.openxmlformats.org/officeDocument/2006/custom-properties" xmlns:vt="http://schemas.openxmlformats.org/officeDocument/2006/docPropsVTypes"/>
</file>