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الرحمن النقجواني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الرحمن النقجواني
</w:t>
      </w:r>
    </w:p>
    <w:p>
      <w:pPr/>
      <w:r>
        <w:rPr/>
        <w:t xml:space="preserve">محمد بن إبراهيم بن عبد الرحمن النقجواني محمد بن إبراهيم بن عبد الرحمن النقجواني شمس الدين شيخ خانقاه سعيد السعداء مات في حادي عشر المحرم سنة 738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2026-06-22T10:28:30+03:00</dcterms:created>
  <dcterms:modified xsi:type="dcterms:W3CDTF">2026-06-22T10:28:30+03:00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