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لؤلؤ بن عبد الله السباك الخواتيمي عتيق
</w:t>
      </w:r>
    </w:p>
    <w:p>
      <w:pPr>
        <w:jc w:val="start"/>
        <w:bidi/>
      </w:pPr>
      <w:r>
        <w:rPr>
          <w:rFonts w:ascii="arial" w:hAnsi="arial" w:eastAsia="arial" w:cs="arial"/>
          <w:sz w:val="28"/>
          <w:szCs w:val="28"/>
          <w:b w:val="1"/>
          <w:bCs w:val="1"/>
          <w:rtl/>
        </w:rPr>
        <w:t xml:space="preserve">لؤلؤ بن عبد الله السباك الخواتيمي عتيق
</w:t>
      </w:r>
    </w:p>
    <w:p>
      <w:pPr/>
      <w:r>
        <w:rPr/>
        <w:t xml:space="preserve">لؤلؤ بن عبد الله السباك الخواتيمي عتيق لؤلؤ بن عبد الله السباك الخواتيمي عتيق رضوان المغلي سمع من عبد العزيز بن عبد الرحيم بن محمد بن الحسن بن عساكر المنتقى الصغير من الغيلانيات انا ابن طبرزذ وحدث ومات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2026-06-23T14:46:53+03:00</dcterms:created>
  <dcterms:modified xsi:type="dcterms:W3CDTF">2026-06-23T14:46:53+03:00</dcterms:modified>
</cp:coreProperties>
</file>

<file path=docProps/custom.xml><?xml version="1.0" encoding="utf-8"?>
<Properties xmlns="http://schemas.openxmlformats.org/officeDocument/2006/custom-properties" xmlns:vt="http://schemas.openxmlformats.org/officeDocument/2006/docPropsVTypes"/>
</file>