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كلثم بنت محمد بن محمود بن معبد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كلثم بنت محمد بن محمود بن معبد البعلي
</w:t>
      </w:r>
    </w:p>
    <w:p>
      <w:pPr/>
      <w:r>
        <w:rPr/>
        <w:t xml:space="preserve">كلثم بنت محمد بن محمود بن معبد البعلي كلثم بنت محمد بن محمود بن معبد البعلي أم محمد سمعت من الحجار صحيح البخاري وحدثت سمعها أبو حامد بن ظهيرة ببعلبك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2026-06-23T14:44:32+03:00</dcterms:created>
  <dcterms:modified xsi:type="dcterms:W3CDTF">2026-06-23T14:44:32+03:00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