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كتبغا المنصوري رأس النوب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كتبغا المنصوري رأس النوب
</w:t>
      </w:r>
    </w:p>
    <w:p>
      <w:pPr/>
      <w:r>
        <w:rPr/>
        <w:t xml:space="preserve">كتبغا المنصوري رأس النوب كتبغا المنصوري رأس النوب ذكر البرزالي أنه ولي إمرة الحج من دمشق في سنة 710 ودخل بالركب في 29 المحرم سنة 711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2026-06-23T14:44:09+03:00</dcterms:created>
  <dcterms:modified xsi:type="dcterms:W3CDTF">2026-06-23T14:44:09+03:00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