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قمر بن محمد بن حميد بن محاسن
</w:t>
      </w:r>
    </w:p>
    <w:p>
      <w:pPr>
        <w:jc w:val="start"/>
        <w:bidi/>
      </w:pPr>
      <w:r>
        <w:rPr>
          <w:rFonts w:ascii="arial" w:hAnsi="arial" w:eastAsia="arial" w:cs="arial"/>
          <w:sz w:val="28"/>
          <w:szCs w:val="28"/>
          <w:b w:val="1"/>
          <w:bCs w:val="1"/>
          <w:rtl/>
        </w:rPr>
        <w:t xml:space="preserve">قمر بن محمد بن حميد بن محاسن
</w:t>
      </w:r>
    </w:p>
    <w:p>
      <w:pPr/>
      <w:r>
        <w:rPr/>
        <w:t xml:space="preserve">قمر بن محمد بن حميد بن محاسن قمر بن محمد بن حميد بن محاسن النيربى أخو سليمان كان يذكر أنه سمع صحيح البخاري على ست الوزراء وابن الشحنة وكان مولده سنة 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2026-06-23T15:45:29+03:00</dcterms:created>
  <dcterms:modified xsi:type="dcterms:W3CDTF">2026-06-23T15:45:29+03:00</dcterms:modified>
</cp:coreProperties>
</file>

<file path=docProps/custom.xml><?xml version="1.0" encoding="utf-8"?>
<Properties xmlns="http://schemas.openxmlformats.org/officeDocument/2006/custom-properties" xmlns:vt="http://schemas.openxmlformats.org/officeDocument/2006/docPropsVTypes"/>
</file>