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قطلوبك الشيخي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قطلوبك الشيخي
</w:t>
      </w:r>
    </w:p>
    <w:p>
      <w:pPr/>
      <w:r>
        <w:rPr/>
        <w:t xml:space="preserve">قطلوبك الشيخي قطلوبك الشيخي أخذ الأمراء الطبلخاناة بدمشق أيضا مات في شهر ربيع الآخر سنة 712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2026-06-23T18:12:11+03:00</dcterms:created>
  <dcterms:modified xsi:type="dcterms:W3CDTF">2026-06-23T18:12:11+03:00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