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مرة بن موهوب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مرة بن موهوب
</w:t>
      </w:r>
    </w:p>
    <w:p>
      <w:pPr/>
      <w:r>
        <w:rPr/>
        <w:t xml:space="preserve">مرة بن موهوب  مرة بن موهوب بن عبيد بن مالك، من بنى زيد بن حرام، من جذام: جد جاهلى. تفرع نسله عن ابنه ’’عقيل 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2026-05-16T23:25:30+03:00</dcterms:created>
  <dcterms:modified xsi:type="dcterms:W3CDTF">2026-05-16T23:25:30+03:00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