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مراد
</w:t>
      </w:r>
    </w:p>
    <w:p>
      <w:pPr/>
      <w:r>
        <w:rPr/>
        <w:t xml:space="preserve">مراد  مراد (واسمه يحابر) بن مالك (وهو مذحج) بن أددءبن زيد، من كهلان، من القحطانية: جد جاهلى يماني. بنوه قبيلة كبيرة، وبطون. قيل لعمرو بن معدى كرب: ما قولك في مراد؟ فقال: (أولئك الأتقياء البررة، والمساعير الفخرة، أكرمنا قرارا وأبعدنا، اثارا) من نسله (فروة بن مسيك) الصحابى، تقدمت ترجمته، و (شريك بن عرو بن عبد يغوث) من فرسان القادسية ضرب ابن رستم بالسيف، و (أويس القرني) تقدم، و (قيس بن هبيرة) ويعرف بابن مكشوح، تقدم، و’’ صفوان بن عسال الربضى المرادى ’’ من الصحابة، </w:t>
      </w:r>
    </w:p>
    <w:p/>
    <w:p>
      <w:pPr/>
      <w:r>
        <w:rPr/>
        <w:t xml:space="preserve">وكثيرون فئ الجاهلية والإسلام.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2026-05-17T00:28:45+03:00</dcterms:created>
  <dcterms:modified xsi:type="dcterms:W3CDTF">2026-05-17T00:28:45+03:00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