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بطلان
</w:t>
      </w:r>
    </w:p>
    <w:p>
      <w:pPr>
        <w:jc w:val="start"/>
        <w:bidi/>
      </w:pPr>
      <w:r>
        <w:rPr>
          <w:rFonts w:ascii="arial" w:hAnsi="arial" w:eastAsia="arial" w:cs="arial"/>
          <w:sz w:val="28"/>
          <w:szCs w:val="28"/>
          <w:b w:val="1"/>
          <w:bCs w:val="1"/>
          <w:rtl/>
        </w:rPr>
        <w:t xml:space="preserve">ابن بطلان
</w:t>
      </w:r>
    </w:p>
    <w:p>
      <w:pPr/>
      <w:r>
        <w:rPr/>
        <w:t xml:space="preserve">ابن بطلان  المختار بن الحسن بن عبدون ابن بطلان، ابو الحسن: طبيب، باحث، من أهل بغداد. سافر يريد مصر سنة 439هـ ، ومر بحلب فاكرمه معز الدولة ثمال بن صالح. ودخل مصر سنة414 فاقام ثلاث سنوات. ورحل إلى القسطنطينية، ثم إلى انطاكية فترهب- وكان مسيحيا-وسمي (يوانيس) ومات فيها. وكان مشوه الخلقة. من كتبه (دعوة الاطباء-ط) و (تقويم الصحة-خ) ترجم إلى اللاتينية والالمانية وطبع بهما، و (الامراض العارضة-خ) و (المدخل إلى الطب) و (عمدة الطبيب في معرفة النبات -خ) و (مقالة إلى علي بن رضوان-ط) و (مقالة في الاعتراض على من قال ان الفرخ احر من الفروج-ط) رسالة، و (شراء الرقيق وتقليب العبيد-ط) رسالة، و (مقالة تدبير اكثر الامراض الخ) كتبها بانطاكية سنة455و (مقالة في مداواة صبي عرضت له حصاة). </w:t>
      </w:r>
    </w:p>
    <w:p>
      <w:pPr>
        <w:jc w:val="start"/>
        <w:bidi/>
      </w:pPr>
      <w:r>
        <w:rPr>
          <w:sz w:val="24"/>
          <w:szCs w:val="24"/>
          <w:b w:val="1"/>
          <w:bCs w:val="1"/>
          <w:rtl/>
        </w:rPr>
        <w:t xml:space="preserve">
الأعلام،(دار العلم للملايين - بيروت،2002،ط 15،ج 7،ص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بطلان
</w:t>
      </w:r>
    </w:p>
    <w:p>
      <w:pPr/>
      <w:r>
        <w:rPr/>
        <w:t xml:space="preserve">ابن بطلان  الطبيب المختار.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بطلان
</w:t>
      </w:r>
    </w:p>
    <w:p>
      <w:pPr/>
      <w:r>
        <w:rPr/>
        <w:t xml:space="preserve">ابن بطلان ابن بطلان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بطلان الطبيب
</w:t>
      </w:r>
    </w:p>
    <w:p>
      <w:pPr/>
      <w:r>
        <w:rPr/>
        <w:t xml:space="preserve">ابن بطلان الطبيب المختار بن بطلان، هو أبو الحسن بن الحسن بن عبدون بن سعدون بن بطلان. نصراني من أهل بغداد. اشتغل على أبي الفرج عبد الله بن الطيب. وكان معاصرا لعلي بن رضوان المصري، وكان بينهما مراسلات ومداعبات. ولا يصنف أحدهما شيئا إلا ويسبقه الآخر. وسافر ابن بطلان إلى مصر ليجتمع به، وكان ابن بطلان أعذب ألفاظا وأكثر ظرفا وأميز في الأدب وما يتعلق به، وابن رضوان أطب وأعلم بالحكمة، وله من الكتب: مقالة في الرد على من ذكر أن الفرخ أحر من الفروج بطريق منطقي، وهو صاحب رسالة دعوة الأطباء، وهي ما هي من الحسن في الاستطراد من شيء إلى شيء، وهي من نمط كتاب كليلة ودمنة. صنفه للأمير نصير الدولة أبي نصر أحمد بن مروان في سنة خمسين وأربع مائة، ومات في الخمسين وأربع مائة أو ما بعدها. ولم يخلف ولدا ولا امرأة. وفي ذلك يقول:</w:t>
      </w:r>
    </w:p>
    <w:p/>
    <w:p>
      <w:pPr>
        <w:jc w:val="center"/>
      </w:pPr>
      <w:r>
        <w:rPr>
          <w:color w:val="ff0000"/>
        </w:rPr>
        <w:t xml:space="preserve">ولا أحد إن مت يبكي لميتتي</w:t>
      </w:r>
      <w:r>
        <w:rPr>
          <w:color w:val="ff0000"/>
        </w:rPr>
        <w:t xml:space="preserve">      </w:t>
      </w:r>
      <w:r>
        <w:rPr>
          <w:color w:val="ff0000"/>
        </w:rPr>
        <w:t xml:space="preserve">سوى مجلسي في الطب والكتب باكيا</w:t>
      </w:r>
    </w:p>
    <w:p/>
    <w:p>
      <w:pPr/>
      <w:r>
        <w:rPr/>
        <w:t xml:space="preserve">وكان رضوان أسود اللون، ولم يكن جميل الصورة، وكان يعيبه بذلك ويقع فيه، وفيه يقول:</w:t>
      </w:r>
    </w:p>
    <w:p/>
    <w:p>
      <w:pPr>
        <w:jc w:val="center"/>
      </w:pPr>
      <w:r>
        <w:rPr>
          <w:color w:val="ff0000"/>
        </w:rPr>
        <w:t xml:space="preserve">فلما تبدا للقوابل وجهه</w:t>
      </w:r>
      <w:r>
        <w:rPr>
          <w:color w:val="ff0000"/>
        </w:rPr>
        <w:t xml:space="preserve">      </w:t>
      </w:r>
      <w:r>
        <w:rPr>
          <w:color w:val="ff0000"/>
        </w:rPr>
        <w:t xml:space="preserve">نكصن على أعقابهن من الندم</w:t>
      </w:r>
    </w:p>
    <w:p/>
    <w:p>
      <w:pPr>
        <w:jc w:val="center"/>
      </w:pPr>
      <w:r>
        <w:rPr>
          <w:color w:val="ff0000"/>
        </w:rPr>
        <w:t xml:space="preserve">وقلن وأخفين الكلام تسترا</w:t>
      </w:r>
      <w:r>
        <w:rPr>
          <w:color w:val="ff0000"/>
        </w:rPr>
        <w:t xml:space="preserve">      </w:t>
      </w:r>
      <w:r>
        <w:rPr>
          <w:color w:val="ff0000"/>
        </w:rPr>
        <w:t xml:space="preserve">ألا ليتنا كنا تركناه في الرحم</w:t>
      </w:r>
    </w:p>
    <w:p/>
    <w:p>
      <w:pPr/>
      <w:r>
        <w:rPr/>
        <w:t xml:space="preserve">ولابن رضوان مقالة في الرد عليه، وأن الطبيب لا يجب أن يكون جميل الوجه.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2026-05-17T02:27:21+03:00</dcterms:created>
  <dcterms:modified xsi:type="dcterms:W3CDTF">2026-05-17T02:27:21+03:00</dcterms:modified>
</cp:coreProperties>
</file>

<file path=docProps/custom.xml><?xml version="1.0" encoding="utf-8"?>
<Properties xmlns="http://schemas.openxmlformats.org/officeDocument/2006/custom-properties" xmlns:vt="http://schemas.openxmlformats.org/officeDocument/2006/docPropsVTypes"/>
</file>