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عيسى
</w:t>
      </w:r>
    </w:p>
    <w:p>
      <w:pPr>
        <w:jc w:val="start"/>
        <w:bidi/>
      </w:pPr>
      <w:r>
        <w:rPr>
          <w:rFonts w:ascii="arial" w:hAnsi="arial" w:eastAsia="arial" w:cs="arial"/>
          <w:sz w:val="28"/>
          <w:szCs w:val="28"/>
          <w:b w:val="1"/>
          <w:bCs w:val="1"/>
          <w:rtl/>
        </w:rPr>
        <w:t xml:space="preserve">ابن الحاج عيسى
</w:t>
      </w:r>
    </w:p>
    <w:p>
      <w:pPr/>
      <w:r>
        <w:rPr/>
        <w:t xml:space="preserve">ابن الحاج عيسى  محيى الدين بن الحاج عيسى الصفدي: أديب له شعر حسن، من المدرسين. مولده في صفد تعلم بها وبعكة وبيروت وبالمدرسة الصلاحية في القدس وبمعهد الحقوق فيها. وعمل في التدريس بصفد والقدس وبعد النكبة (1948) رحل إلى حلب مدرسا للمعلمات في الكلية الاميريكية إلى 1961 وتوفى بها. له كتب، منها (مصرع كليب - ط) مسرحية شعرية و (أسرة شهيد - ط) كالسابقة. وشعره متفرق في الصحف والمجلات، جمعه في ديوان سماه (من فلسطين وإليها - ط). </w:t>
      </w:r>
    </w:p>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2026-05-17T02:30:08+03:00</dcterms:created>
  <dcterms:modified xsi:type="dcterms:W3CDTF">2026-05-17T02:30:08+03:00</dcterms:modified>
</cp:coreProperties>
</file>

<file path=docProps/custom.xml><?xml version="1.0" encoding="utf-8"?>
<Properties xmlns="http://schemas.openxmlformats.org/officeDocument/2006/custom-properties" xmlns:vt="http://schemas.openxmlformats.org/officeDocument/2006/docPropsVTypes"/>
</file>