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الخياط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الخياط
</w:t>
      </w:r>
    </w:p>
    <w:p>
      <w:pPr/>
      <w:r>
        <w:rPr/>
        <w:t xml:space="preserve">الخياط  محي الدين بن أحمد بن ابراهيم: الخياط: شاعر، اديب، عارف بالتاريخ. ولد في صيداء (بلبنان) ونشأ وتوفى ببيروت. له ابحاث كثيرة في صحف بيروت، بينها مقالات متسلسلة لو جمعت لكانت كتبا ورسائل. من كتبه (دروس التاريخ الاسلامي-ط) و (دروس النحو والصرف-ط) و (دروس القراءة-ط) و (تفسير الغريب من ديوان ابي تمام-ط) و (تعليق على شرح نهج البلاغة للشيخ محمد عبده-ط) وشعره متفرق، فيه قوة وجزالة.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2026-05-17T02:25:30+03:00</dcterms:created>
  <dcterms:modified xsi:type="dcterms:W3CDTF">2026-05-17T02:25:30+03:00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